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36D9C58A" w:rsidR="00C953C3" w:rsidRPr="007E4C79" w:rsidRDefault="00C953C3" w:rsidP="00C953C3">
      <w:pPr>
        <w:pStyle w:val="Heading1"/>
        <w:rPr>
          <w:color w:val="000000" w:themeColor="text1"/>
        </w:rPr>
      </w:pPr>
      <w:r w:rsidRPr="007E4C79">
        <w:rPr>
          <w:color w:val="000000" w:themeColor="text1"/>
        </w:rPr>
        <w:t xml:space="preserve">Determination </w:t>
      </w:r>
      <w:r w:rsidR="007F7689" w:rsidRPr="007E4C79">
        <w:rPr>
          <w:color w:val="000000" w:themeColor="text1"/>
        </w:rPr>
        <w:t>5</w:t>
      </w:r>
      <w:r w:rsidR="00846EC5" w:rsidRPr="007E4C79">
        <w:rPr>
          <w:color w:val="000000" w:themeColor="text1"/>
        </w:rPr>
        <w:t xml:space="preserve"> </w:t>
      </w:r>
      <w:r w:rsidR="00C4163B" w:rsidRPr="007E4C79">
        <w:rPr>
          <w:color w:val="000000" w:themeColor="text1"/>
        </w:rPr>
        <w:t xml:space="preserve">of </w:t>
      </w:r>
      <w:r w:rsidR="00813DE0" w:rsidRPr="007E4C79">
        <w:rPr>
          <w:color w:val="000000" w:themeColor="text1"/>
        </w:rPr>
        <w:t>2019</w:t>
      </w:r>
      <w:r w:rsidR="001026C3" w:rsidRPr="007E4C79">
        <w:rPr>
          <w:color w:val="000000" w:themeColor="text1"/>
        </w:rPr>
        <w:t xml:space="preserve"> </w:t>
      </w:r>
      <w:r w:rsidR="00AA35D7">
        <w:rPr>
          <w:color w:val="000000" w:themeColor="text1"/>
        </w:rPr>
        <w:t xml:space="preserve"> </w:t>
      </w:r>
      <w:bookmarkStart w:id="1" w:name="_GoBack"/>
      <w:bookmarkEnd w:id="1"/>
      <w:r w:rsidR="00B25071" w:rsidRPr="007E4C79">
        <w:rPr>
          <w:color w:val="000000" w:themeColor="text1"/>
        </w:rPr>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3032217E" w:rsidR="0023156B" w:rsidRPr="003B1A08" w:rsidRDefault="0023156B" w:rsidP="00351FF2">
      <w:pPr>
        <w:pStyle w:val="Heading1"/>
      </w:pPr>
      <w:r w:rsidRPr="003B1A08">
        <w:t>AC</w:t>
      </w:r>
      <w:r>
        <w:t>C</w:t>
      </w:r>
      <w:r w:rsidRPr="003B1A08">
        <w:t>OMPANYING STATEMENT</w:t>
      </w:r>
      <w:r w:rsidR="00867590">
        <w:t xml:space="preserve">  </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1246BCDD" w14:textId="77777777" w:rsidR="00376D1F" w:rsidRPr="00351FF2" w:rsidRDefault="00376D1F" w:rsidP="00376D1F">
      <w:pPr>
        <w:pStyle w:val="Heading3"/>
        <w:numPr>
          <w:ilvl w:val="0"/>
          <w:numId w:val="0"/>
        </w:numPr>
        <w:spacing w:before="120"/>
        <w:ind w:left="720" w:hanging="720"/>
        <w:rPr>
          <w:szCs w:val="24"/>
        </w:rPr>
      </w:pPr>
      <w:r w:rsidRPr="00351FF2">
        <w:rPr>
          <w:szCs w:val="24"/>
        </w:rPr>
        <w:t xml:space="preserve">Background </w:t>
      </w:r>
    </w:p>
    <w:p w14:paraId="3EC824E1" w14:textId="77777777" w:rsidR="00376D1F" w:rsidRPr="007E4C79" w:rsidRDefault="00376D1F" w:rsidP="00376D1F">
      <w:pPr>
        <w:spacing w:before="120" w:after="60"/>
        <w:rPr>
          <w:color w:val="000000" w:themeColor="text1"/>
        </w:rPr>
      </w:pPr>
      <w:r w:rsidRPr="002F0FAE">
        <w:t xml:space="preserve">Section 10 of the Remuneration Tribunal Act 1995 (the Act) 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w:t>
      </w:r>
      <w:r w:rsidRPr="007E4C79">
        <w:rPr>
          <w:color w:val="000000" w:themeColor="text1"/>
        </w:rPr>
        <w:t xml:space="preserve">Chief Minister. </w:t>
      </w:r>
    </w:p>
    <w:p w14:paraId="4E8B2D97" w14:textId="77777777" w:rsidR="00376D1F" w:rsidRPr="007E4C79" w:rsidRDefault="00376D1F" w:rsidP="00376D1F">
      <w:pPr>
        <w:pStyle w:val="Heading3"/>
        <w:numPr>
          <w:ilvl w:val="0"/>
          <w:numId w:val="0"/>
        </w:numPr>
        <w:spacing w:before="120"/>
        <w:ind w:left="720" w:hanging="720"/>
        <w:rPr>
          <w:color w:val="000000" w:themeColor="text1"/>
          <w:szCs w:val="24"/>
        </w:rPr>
      </w:pPr>
      <w:r w:rsidRPr="007E4C79">
        <w:rPr>
          <w:color w:val="000000" w:themeColor="text1"/>
          <w:szCs w:val="24"/>
        </w:rPr>
        <w:t xml:space="preserve">Considerations </w:t>
      </w:r>
    </w:p>
    <w:p w14:paraId="174F137D" w14:textId="77777777" w:rsidR="00242DC0" w:rsidRPr="007E4C79" w:rsidRDefault="00376D1F" w:rsidP="00376D1F">
      <w:pPr>
        <w:spacing w:before="120" w:after="60"/>
        <w:rPr>
          <w:color w:val="000000" w:themeColor="text1"/>
          <w:szCs w:val="24"/>
        </w:rPr>
      </w:pPr>
      <w:r w:rsidRPr="007E4C79">
        <w:rPr>
          <w:color w:val="000000" w:themeColor="text1"/>
          <w:szCs w:val="24"/>
        </w:rPr>
        <w:t xml:space="preserve">The Tribunal received a referral from the Chief Minister for the </w:t>
      </w:r>
      <w:r w:rsidR="00242DC0" w:rsidRPr="007E4C79">
        <w:rPr>
          <w:color w:val="000000" w:themeColor="text1"/>
          <w:szCs w:val="24"/>
        </w:rPr>
        <w:t>Independent A</w:t>
      </w:r>
      <w:r w:rsidRPr="007E4C79">
        <w:rPr>
          <w:color w:val="000000" w:themeColor="text1"/>
          <w:szCs w:val="24"/>
        </w:rPr>
        <w:t>dvisor</w:t>
      </w:r>
      <w:r w:rsidR="00242DC0" w:rsidRPr="007E4C79">
        <w:rPr>
          <w:color w:val="000000" w:themeColor="text1"/>
          <w:szCs w:val="24"/>
        </w:rPr>
        <w:t>s</w:t>
      </w:r>
      <w:r w:rsidRPr="007E4C79">
        <w:rPr>
          <w:color w:val="000000" w:themeColor="text1"/>
          <w:szCs w:val="24"/>
        </w:rPr>
        <w:t xml:space="preserve"> appointed under the </w:t>
      </w:r>
      <w:r w:rsidRPr="007E4C79">
        <w:rPr>
          <w:i/>
          <w:color w:val="000000" w:themeColor="text1"/>
          <w:szCs w:val="24"/>
        </w:rPr>
        <w:t>Working with Vulnerable People (Background Checking) Act 2011</w:t>
      </w:r>
      <w:r w:rsidRPr="007E4C79">
        <w:rPr>
          <w:color w:val="000000" w:themeColor="text1"/>
          <w:szCs w:val="24"/>
        </w:rPr>
        <w:t xml:space="preserve">. </w:t>
      </w:r>
    </w:p>
    <w:p w14:paraId="6C8EAEF6" w14:textId="6742C7CA" w:rsidR="00376D1F" w:rsidRPr="007E4C79" w:rsidRDefault="00376D1F" w:rsidP="00376D1F">
      <w:pPr>
        <w:spacing w:before="120" w:after="60"/>
        <w:rPr>
          <w:color w:val="000000" w:themeColor="text1"/>
          <w:szCs w:val="24"/>
        </w:rPr>
      </w:pPr>
      <w:r w:rsidRPr="007E4C79">
        <w:rPr>
          <w:color w:val="000000" w:themeColor="text1"/>
          <w:szCs w:val="24"/>
        </w:rPr>
        <w:t>The Tribunal also received correspondence from the ACT Veterinary Practitioner</w:t>
      </w:r>
      <w:r w:rsidR="00895708" w:rsidRPr="007E4C79">
        <w:rPr>
          <w:color w:val="000000" w:themeColor="text1"/>
          <w:szCs w:val="24"/>
        </w:rPr>
        <w:t>’</w:t>
      </w:r>
      <w:r w:rsidRPr="007E4C79">
        <w:rPr>
          <w:color w:val="000000" w:themeColor="text1"/>
          <w:szCs w:val="24"/>
        </w:rPr>
        <w:t xml:space="preserve">s Board in relation to new </w:t>
      </w:r>
      <w:r w:rsidRPr="007E4C79">
        <w:rPr>
          <w:i/>
          <w:color w:val="000000" w:themeColor="text1"/>
          <w:szCs w:val="24"/>
        </w:rPr>
        <w:t>V</w:t>
      </w:r>
      <w:r w:rsidR="00242DC0" w:rsidRPr="007E4C79">
        <w:rPr>
          <w:i/>
          <w:color w:val="000000" w:themeColor="text1"/>
          <w:szCs w:val="24"/>
        </w:rPr>
        <w:t>eterinary Practice</w:t>
      </w:r>
      <w:r w:rsidRPr="007E4C79">
        <w:rPr>
          <w:i/>
          <w:color w:val="000000" w:themeColor="text1"/>
          <w:szCs w:val="24"/>
        </w:rPr>
        <w:t xml:space="preserve"> Act 2018</w:t>
      </w:r>
      <w:r w:rsidR="00895708" w:rsidRPr="007E4C79">
        <w:rPr>
          <w:color w:val="000000" w:themeColor="text1"/>
          <w:szCs w:val="24"/>
        </w:rPr>
        <w:t xml:space="preserve"> and the change of name for this body</w:t>
      </w:r>
      <w:r w:rsidRPr="007E4C79">
        <w:rPr>
          <w:color w:val="000000" w:themeColor="text1"/>
          <w:szCs w:val="24"/>
        </w:rPr>
        <w:t xml:space="preserve">. </w:t>
      </w:r>
    </w:p>
    <w:p w14:paraId="7AB565EC" w14:textId="77777777" w:rsidR="00376D1F" w:rsidRPr="007E4C79" w:rsidRDefault="00376D1F" w:rsidP="00376D1F">
      <w:pPr>
        <w:rPr>
          <w:color w:val="000000" w:themeColor="text1"/>
          <w:u w:val="single"/>
        </w:rPr>
      </w:pPr>
    </w:p>
    <w:p w14:paraId="1C140A4B" w14:textId="77777777" w:rsidR="00376D1F" w:rsidRPr="007E4C79" w:rsidRDefault="00376D1F" w:rsidP="00376D1F">
      <w:pPr>
        <w:pStyle w:val="Heading3"/>
        <w:numPr>
          <w:ilvl w:val="0"/>
          <w:numId w:val="0"/>
        </w:numPr>
        <w:spacing w:before="120"/>
        <w:ind w:left="720" w:hanging="720"/>
        <w:rPr>
          <w:color w:val="000000" w:themeColor="text1"/>
          <w:szCs w:val="24"/>
        </w:rPr>
      </w:pPr>
      <w:r w:rsidRPr="007E4C79">
        <w:rPr>
          <w:color w:val="000000" w:themeColor="text1"/>
          <w:szCs w:val="24"/>
        </w:rPr>
        <w:t xml:space="preserve">Decision </w:t>
      </w:r>
    </w:p>
    <w:p w14:paraId="47DBA6F4" w14:textId="77777777" w:rsidR="00376D1F" w:rsidRPr="007E4C79" w:rsidRDefault="00376D1F" w:rsidP="00376D1F">
      <w:pPr>
        <w:spacing w:before="120" w:after="60"/>
        <w:rPr>
          <w:color w:val="000000" w:themeColor="text1"/>
          <w:szCs w:val="24"/>
          <w:u w:val="single"/>
        </w:rPr>
      </w:pPr>
      <w:r w:rsidRPr="007E4C79">
        <w:rPr>
          <w:color w:val="000000" w:themeColor="text1"/>
          <w:szCs w:val="24"/>
          <w:u w:val="single"/>
        </w:rPr>
        <w:t>Independent Advisor – Working with Vulnerable people</w:t>
      </w:r>
    </w:p>
    <w:p w14:paraId="50A0B1F6" w14:textId="6C683E95" w:rsidR="00376D1F" w:rsidRPr="007E4C79" w:rsidRDefault="00376D1F" w:rsidP="00376D1F">
      <w:pPr>
        <w:spacing w:before="120" w:after="60"/>
        <w:rPr>
          <w:color w:val="000000" w:themeColor="text1"/>
          <w:szCs w:val="24"/>
        </w:rPr>
      </w:pPr>
      <w:r w:rsidRPr="007E4C79">
        <w:rPr>
          <w:color w:val="000000" w:themeColor="text1"/>
          <w:szCs w:val="24"/>
        </w:rPr>
        <w:t xml:space="preserve">The Tribunal decided to set the remuneration for </w:t>
      </w:r>
      <w:r w:rsidR="00242DC0" w:rsidRPr="007E4C79">
        <w:rPr>
          <w:color w:val="000000" w:themeColor="text1"/>
          <w:szCs w:val="24"/>
        </w:rPr>
        <w:t>an Independent A</w:t>
      </w:r>
      <w:r w:rsidRPr="007E4C79">
        <w:rPr>
          <w:color w:val="000000" w:themeColor="text1"/>
          <w:szCs w:val="24"/>
        </w:rPr>
        <w:t xml:space="preserve">dvisor at $540 per diem.  </w:t>
      </w:r>
    </w:p>
    <w:p w14:paraId="3FD8039B" w14:textId="1BFE50D2" w:rsidR="00376D1F" w:rsidRPr="007E4C79" w:rsidRDefault="00376D1F" w:rsidP="00376D1F">
      <w:pPr>
        <w:spacing w:before="120" w:after="60"/>
        <w:rPr>
          <w:color w:val="000000" w:themeColor="text1"/>
          <w:szCs w:val="24"/>
        </w:rPr>
      </w:pPr>
      <w:r w:rsidRPr="007E4C79">
        <w:rPr>
          <w:color w:val="000000" w:themeColor="text1"/>
          <w:szCs w:val="24"/>
          <w:u w:val="single"/>
        </w:rPr>
        <w:t>Veterinary Practitioners Board</w:t>
      </w:r>
    </w:p>
    <w:p w14:paraId="5D0F37F5" w14:textId="35AC5628" w:rsidR="00376D1F" w:rsidRPr="007E4C79" w:rsidRDefault="00376D1F" w:rsidP="00376D1F">
      <w:pPr>
        <w:spacing w:before="120" w:after="60"/>
        <w:rPr>
          <w:color w:val="000000" w:themeColor="text1"/>
          <w:szCs w:val="24"/>
        </w:rPr>
      </w:pPr>
      <w:r w:rsidRPr="007E4C79">
        <w:rPr>
          <w:color w:val="000000" w:themeColor="text1"/>
          <w:szCs w:val="24"/>
        </w:rPr>
        <w:t>The Tribunal decided</w:t>
      </w:r>
      <w:r w:rsidR="00895708" w:rsidRPr="007E4C79">
        <w:rPr>
          <w:color w:val="000000" w:themeColor="text1"/>
          <w:szCs w:val="24"/>
        </w:rPr>
        <w:t xml:space="preserve"> </w:t>
      </w:r>
      <w:r w:rsidR="00F0168E">
        <w:rPr>
          <w:color w:val="000000" w:themeColor="text1"/>
          <w:szCs w:val="24"/>
        </w:rPr>
        <w:t xml:space="preserve">to </w:t>
      </w:r>
      <w:r w:rsidR="00895708" w:rsidRPr="007E4C79">
        <w:rPr>
          <w:color w:val="000000" w:themeColor="text1"/>
          <w:szCs w:val="24"/>
        </w:rPr>
        <w:t xml:space="preserve">change the name of the Veterinary Surgeons’ Board to the </w:t>
      </w:r>
      <w:r w:rsidR="007E4C79">
        <w:rPr>
          <w:color w:val="000000" w:themeColor="text1"/>
          <w:szCs w:val="24"/>
        </w:rPr>
        <w:t>Veterinary Practitioner</w:t>
      </w:r>
      <w:r w:rsidR="00895708" w:rsidRPr="007E4C79">
        <w:rPr>
          <w:color w:val="000000" w:themeColor="text1"/>
          <w:szCs w:val="24"/>
        </w:rPr>
        <w:t xml:space="preserve">s Board to reflect the new </w:t>
      </w:r>
      <w:r w:rsidR="00895708" w:rsidRPr="007E4C79">
        <w:rPr>
          <w:i/>
          <w:color w:val="000000" w:themeColor="text1"/>
          <w:szCs w:val="24"/>
        </w:rPr>
        <w:t>Veterinary Practice Act 2018.</w:t>
      </w:r>
      <w:r w:rsidR="00895708" w:rsidRPr="007E4C79">
        <w:rPr>
          <w:color w:val="000000" w:themeColor="text1"/>
          <w:szCs w:val="24"/>
        </w:rPr>
        <w:t xml:space="preserve"> The Board of Inquiry has also been changed to the Committee of Inquiry.</w:t>
      </w:r>
    </w:p>
    <w:p w14:paraId="41D0D950" w14:textId="77777777" w:rsidR="005D12E8" w:rsidRPr="007E4C79" w:rsidRDefault="005D12E8" w:rsidP="005D12E8">
      <w:pPr>
        <w:rPr>
          <w:color w:val="000000" w:themeColor="text1"/>
          <w:szCs w:val="24"/>
        </w:rPr>
      </w:pPr>
    </w:p>
    <w:p w14:paraId="042DB14D" w14:textId="7B92CAC5" w:rsidR="009F36AD" w:rsidRDefault="00EF5E10" w:rsidP="00A41965">
      <w:pPr>
        <w:ind w:left="360"/>
        <w:jc w:val="right"/>
        <w:rPr>
          <w:rFonts w:cs="Arial"/>
        </w:rPr>
      </w:pPr>
      <w:r w:rsidRPr="007E4C79">
        <w:rPr>
          <w:color w:val="000000" w:themeColor="text1"/>
          <w:szCs w:val="24"/>
        </w:rPr>
        <w:t xml:space="preserve">March </w:t>
      </w:r>
      <w:r w:rsidR="00813DE0" w:rsidRPr="007E4C79">
        <w:rPr>
          <w:color w:val="000000" w:themeColor="text1"/>
          <w:szCs w:val="24"/>
        </w:rPr>
        <w:t>2019</w:t>
      </w:r>
      <w:r w:rsidR="005E3C83" w:rsidRPr="007E4C79">
        <w:rPr>
          <w:color w:val="000000" w:themeColor="text1"/>
          <w:sz w:val="22"/>
          <w:szCs w:val="22"/>
        </w:rPr>
        <w:t xml:space="preserve"> </w:t>
      </w:r>
      <w:r w:rsidR="009F36AD">
        <w:rPr>
          <w:rFonts w:cs="Arial"/>
        </w:rPr>
        <w:br w:type="page"/>
      </w:r>
    </w:p>
    <w:bookmarkEnd w:id="0"/>
    <w:p w14:paraId="22C46C6E" w14:textId="77777777" w:rsidR="001F0EA2" w:rsidRDefault="001F0EA2" w:rsidP="001F0EA2">
      <w:pPr>
        <w:spacing w:before="120"/>
        <w:rPr>
          <w:rFonts w:cs="Arial"/>
        </w:rPr>
      </w:pPr>
    </w:p>
    <w:p w14:paraId="6480728E" w14:textId="77777777" w:rsidR="001F0EA2" w:rsidRPr="00D62589" w:rsidRDefault="001F0EA2" w:rsidP="001F0EA2">
      <w:pPr>
        <w:spacing w:before="120"/>
        <w:rPr>
          <w:rFonts w:cs="Arial"/>
          <w:sz w:val="28"/>
          <w:szCs w:val="28"/>
        </w:rPr>
      </w:pPr>
      <w:r>
        <w:rPr>
          <w:rFonts w:cs="Arial"/>
          <w:noProof/>
          <w:lang w:eastAsia="en-AU"/>
        </w:rPr>
        <w:drawing>
          <wp:inline distT="0" distB="0" distL="0" distR="0" wp14:anchorId="58E83464" wp14:editId="5F2EC255">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D62589">
        <w:rPr>
          <w:rFonts w:cs="Arial"/>
          <w:sz w:val="28"/>
          <w:szCs w:val="28"/>
        </w:rPr>
        <w:t>Australian Capital Territory Remuneration Tribunal</w:t>
      </w:r>
    </w:p>
    <w:p w14:paraId="2EB78D13" w14:textId="77777777" w:rsidR="001F0EA2" w:rsidRPr="00BC60C7" w:rsidRDefault="001F0EA2" w:rsidP="001F0EA2">
      <w:pPr>
        <w:pStyle w:val="Heading1"/>
      </w:pPr>
      <w:r w:rsidRPr="00BC60C7">
        <w:t xml:space="preserve">Part-time Public Office Holders </w:t>
      </w:r>
    </w:p>
    <w:p w14:paraId="52ABE36C" w14:textId="68B27B72" w:rsidR="001F0EA2" w:rsidRPr="007E4C79" w:rsidRDefault="001F0EA2" w:rsidP="001F0EA2">
      <w:pPr>
        <w:pStyle w:val="Heading1"/>
        <w:rPr>
          <w:color w:val="000000" w:themeColor="text1"/>
        </w:rPr>
      </w:pPr>
      <w:r w:rsidRPr="007E4C79">
        <w:rPr>
          <w:color w:val="000000" w:themeColor="text1"/>
        </w:rPr>
        <w:t xml:space="preserve">Determination </w:t>
      </w:r>
      <w:r w:rsidR="007F7689" w:rsidRPr="007E4C79">
        <w:rPr>
          <w:color w:val="000000" w:themeColor="text1"/>
        </w:rPr>
        <w:t>5</w:t>
      </w:r>
      <w:r w:rsidR="00D568D6" w:rsidRPr="007E4C79">
        <w:rPr>
          <w:color w:val="000000" w:themeColor="text1"/>
        </w:rPr>
        <w:t xml:space="preserve"> </w:t>
      </w:r>
      <w:r w:rsidRPr="007E4C79">
        <w:rPr>
          <w:color w:val="000000" w:themeColor="text1"/>
        </w:rPr>
        <w:t>of 201</w:t>
      </w:r>
      <w:r w:rsidR="00813DE0" w:rsidRPr="007E4C79">
        <w:rPr>
          <w:color w:val="000000" w:themeColor="text1"/>
        </w:rPr>
        <w:t>9</w:t>
      </w:r>
    </w:p>
    <w:p w14:paraId="2740980D" w14:textId="77777777" w:rsidR="001F0EA2" w:rsidRPr="00D62589" w:rsidRDefault="001F0EA2" w:rsidP="001F0EA2">
      <w:r w:rsidRPr="00D62589">
        <w:t xml:space="preserve">made under the </w:t>
      </w:r>
    </w:p>
    <w:p w14:paraId="74160130" w14:textId="77777777" w:rsidR="001F0EA2" w:rsidRPr="000D1005" w:rsidRDefault="001F0EA2" w:rsidP="001F0EA2">
      <w:pPr>
        <w:rPr>
          <w:rFonts w:cs="Arial"/>
          <w:b/>
        </w:rPr>
      </w:pPr>
      <w:r w:rsidRPr="000D1005">
        <w:rPr>
          <w:rFonts w:cs="Arial"/>
          <w:b/>
        </w:rPr>
        <w:t>Remuneration Tribunal Act 1995</w:t>
      </w:r>
      <w:r>
        <w:rPr>
          <w:rFonts w:cs="Arial"/>
          <w:b/>
        </w:rPr>
        <w:t>, section 10 (Inquiries about holders of certain positions)</w:t>
      </w:r>
    </w:p>
    <w:p w14:paraId="0B387FCF" w14:textId="77777777" w:rsidR="001F0EA2" w:rsidRPr="005B6ADD" w:rsidRDefault="001F0EA2" w:rsidP="001F0EA2">
      <w:pPr>
        <w:rPr>
          <w:rFonts w:cs="Arial"/>
          <w:b/>
        </w:rPr>
      </w:pPr>
    </w:p>
    <w:p w14:paraId="118BD4EF" w14:textId="77777777" w:rsidR="001F0EA2" w:rsidRPr="00D62589" w:rsidRDefault="001F0EA2" w:rsidP="001F0EA2">
      <w:pPr>
        <w:pStyle w:val="N-line3"/>
        <w:pBdr>
          <w:top w:val="single" w:sz="12" w:space="1" w:color="auto"/>
          <w:bottom w:val="none" w:sz="0" w:space="0" w:color="auto"/>
        </w:pBdr>
        <w:spacing w:before="120" w:after="60"/>
        <w:rPr>
          <w:szCs w:val="24"/>
        </w:rPr>
      </w:pPr>
    </w:p>
    <w:p w14:paraId="3C749929" w14:textId="77777777" w:rsidR="001F0EA2" w:rsidRPr="00294FE9" w:rsidRDefault="001F0EA2" w:rsidP="001F0EA2">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6024868B" w14:textId="4842D62E" w:rsidR="001F0EA2" w:rsidRPr="00B242F4" w:rsidRDefault="001F0EA2" w:rsidP="001F0EA2">
      <w:pPr>
        <w:spacing w:before="120" w:after="60"/>
        <w:ind w:left="709"/>
        <w:rPr>
          <w:color w:val="000000" w:themeColor="text1"/>
          <w:szCs w:val="24"/>
        </w:rPr>
      </w:pPr>
      <w:r>
        <w:rPr>
          <w:szCs w:val="24"/>
        </w:rPr>
        <w:t xml:space="preserve">This </w:t>
      </w:r>
      <w:r w:rsidRPr="00B242F4">
        <w:rPr>
          <w:color w:val="000000" w:themeColor="text1"/>
          <w:szCs w:val="24"/>
        </w:rPr>
        <w:t xml:space="preserve">instrument </w:t>
      </w:r>
      <w:r w:rsidR="00EE66E8" w:rsidRPr="00B242F4">
        <w:rPr>
          <w:color w:val="000000" w:themeColor="text1"/>
          <w:szCs w:val="24"/>
        </w:rPr>
        <w:t xml:space="preserve">is </w:t>
      </w:r>
      <w:r w:rsidR="00EE66E8" w:rsidRPr="007E4C79">
        <w:rPr>
          <w:color w:val="000000" w:themeColor="text1"/>
          <w:szCs w:val="24"/>
        </w:rPr>
        <w:t>effective from</w:t>
      </w:r>
      <w:r w:rsidRPr="007E4C79">
        <w:rPr>
          <w:color w:val="000000" w:themeColor="text1"/>
          <w:szCs w:val="24"/>
        </w:rPr>
        <w:t xml:space="preserve"> </w:t>
      </w:r>
      <w:r w:rsidR="00CE1EFA" w:rsidRPr="007E4C79">
        <w:rPr>
          <w:color w:val="000000" w:themeColor="text1"/>
          <w:szCs w:val="24"/>
        </w:rPr>
        <w:t>1</w:t>
      </w:r>
      <w:r w:rsidR="00D568D6" w:rsidRPr="007E4C79">
        <w:rPr>
          <w:color w:val="000000" w:themeColor="text1"/>
          <w:szCs w:val="24"/>
        </w:rPr>
        <w:t xml:space="preserve"> </w:t>
      </w:r>
      <w:r w:rsidR="00895708" w:rsidRPr="007E4C79">
        <w:rPr>
          <w:color w:val="000000" w:themeColor="text1"/>
          <w:szCs w:val="24"/>
        </w:rPr>
        <w:t>March</w:t>
      </w:r>
      <w:r w:rsidR="00D568D6" w:rsidRPr="007E4C79">
        <w:rPr>
          <w:color w:val="000000" w:themeColor="text1"/>
          <w:szCs w:val="24"/>
        </w:rPr>
        <w:t xml:space="preserve"> </w:t>
      </w:r>
      <w:r w:rsidR="00813DE0" w:rsidRPr="007E4C79">
        <w:rPr>
          <w:color w:val="000000" w:themeColor="text1"/>
          <w:szCs w:val="24"/>
        </w:rPr>
        <w:t>2019</w:t>
      </w:r>
      <w:r w:rsidRPr="007E4C79">
        <w:rPr>
          <w:color w:val="000000" w:themeColor="text1"/>
          <w:szCs w:val="24"/>
        </w:rPr>
        <w:t>.</w:t>
      </w:r>
    </w:p>
    <w:p w14:paraId="744A7BBA" w14:textId="77777777" w:rsidR="001F0EA2" w:rsidRPr="00B242F4" w:rsidRDefault="001F0EA2" w:rsidP="001F0EA2">
      <w:pPr>
        <w:pStyle w:val="Heading3"/>
        <w:spacing w:before="120"/>
        <w:rPr>
          <w:color w:val="000000" w:themeColor="text1"/>
        </w:rPr>
      </w:pPr>
      <w:r w:rsidRPr="00B242F4">
        <w:rPr>
          <w:color w:val="000000" w:themeColor="text1"/>
        </w:rPr>
        <w:t xml:space="preserve">Remuneration </w:t>
      </w:r>
    </w:p>
    <w:p w14:paraId="68798AB9" w14:textId="2B3ACA47" w:rsidR="001F0EA2" w:rsidRPr="00B242F4" w:rsidRDefault="001F0EA2" w:rsidP="001F0EA2">
      <w:pPr>
        <w:pStyle w:val="Heading3"/>
        <w:numPr>
          <w:ilvl w:val="1"/>
          <w:numId w:val="1"/>
        </w:numPr>
        <w:spacing w:before="120"/>
        <w:rPr>
          <w:b w:val="0"/>
          <w:color w:val="000000" w:themeColor="text1"/>
        </w:rPr>
      </w:pPr>
      <w:r w:rsidRPr="00B242F4">
        <w:rPr>
          <w:b w:val="0"/>
          <w:color w:val="000000" w:themeColor="text1"/>
        </w:rPr>
        <w:t xml:space="preserve">A Part-time Holder of a Public Office or Appointment shown in columns 1 and 2 shall be entitled to the fee specified in column 3 </w:t>
      </w:r>
      <w:r w:rsidR="00C612F3" w:rsidRPr="00B242F4">
        <w:rPr>
          <w:b w:val="0"/>
          <w:color w:val="000000" w:themeColor="text1"/>
        </w:rPr>
        <w:t xml:space="preserve">or column 4 </w:t>
      </w:r>
      <w:r w:rsidRPr="00B242F4">
        <w:rPr>
          <w:b w:val="0"/>
          <w:color w:val="000000" w:themeColor="text1"/>
        </w:rPr>
        <w:t xml:space="preserve">of Table 1. </w:t>
      </w:r>
    </w:p>
    <w:p w14:paraId="19CBDAAA" w14:textId="77777777" w:rsidR="001F0EA2" w:rsidRPr="005B6ADD" w:rsidRDefault="001F0EA2" w:rsidP="001F0EA2">
      <w:pPr>
        <w:pStyle w:val="Heading4"/>
        <w:spacing w:before="120" w:after="60"/>
      </w:pPr>
      <w:r w:rsidRPr="005B6ADD">
        <w:t>Table 1: Remuneration rates for Part-time Holders of Public Office</w:t>
      </w:r>
    </w:p>
    <w:p w14:paraId="3C905E1C" w14:textId="77777777" w:rsidR="001F0EA2" w:rsidRDefault="001F0EA2" w:rsidP="001F0EA2"/>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2483"/>
        <w:gridCol w:w="1681"/>
        <w:gridCol w:w="6"/>
        <w:gridCol w:w="1675"/>
        <w:gridCol w:w="13"/>
      </w:tblGrid>
      <w:tr w:rsidR="00B242F4" w:rsidRPr="00B242F4" w14:paraId="3FDE59B6" w14:textId="34ABBE0B" w:rsidTr="002C658A">
        <w:trPr>
          <w:trHeight w:val="300"/>
          <w:tblHeader/>
          <w:jc w:val="center"/>
        </w:trPr>
        <w:tc>
          <w:tcPr>
            <w:tcW w:w="3159" w:type="dxa"/>
            <w:shd w:val="clear" w:color="auto" w:fill="auto"/>
            <w:hideMark/>
          </w:tcPr>
          <w:p w14:paraId="6C6144BA" w14:textId="77777777" w:rsidR="009E484F" w:rsidRPr="00B242F4" w:rsidRDefault="009E484F" w:rsidP="001F0EA2">
            <w:pPr>
              <w:pStyle w:val="Heading5"/>
              <w:spacing w:after="0"/>
              <w:rPr>
                <w:b w:val="0"/>
                <w:color w:val="000000" w:themeColor="text1"/>
                <w:sz w:val="22"/>
                <w:szCs w:val="22"/>
              </w:rPr>
            </w:pPr>
            <w:r w:rsidRPr="00B242F4">
              <w:rPr>
                <w:color w:val="000000" w:themeColor="text1"/>
                <w:sz w:val="22"/>
                <w:szCs w:val="22"/>
              </w:rPr>
              <w:t>COLUMN 1</w:t>
            </w:r>
          </w:p>
          <w:p w14:paraId="6A969425" w14:textId="77777777" w:rsidR="009E484F" w:rsidRPr="00B242F4" w:rsidRDefault="009E484F" w:rsidP="001F0EA2">
            <w:pPr>
              <w:pStyle w:val="Heading5"/>
              <w:rPr>
                <w:b w:val="0"/>
                <w:color w:val="000000" w:themeColor="text1"/>
                <w:sz w:val="22"/>
                <w:szCs w:val="22"/>
              </w:rPr>
            </w:pPr>
            <w:r w:rsidRPr="00B242F4">
              <w:rPr>
                <w:color w:val="000000" w:themeColor="text1"/>
                <w:sz w:val="22"/>
                <w:szCs w:val="22"/>
              </w:rPr>
              <w:t>Board, committee etc</w:t>
            </w:r>
          </w:p>
        </w:tc>
        <w:tc>
          <w:tcPr>
            <w:tcW w:w="2483" w:type="dxa"/>
            <w:shd w:val="clear" w:color="auto" w:fill="auto"/>
            <w:hideMark/>
          </w:tcPr>
          <w:p w14:paraId="2DBE43F5" w14:textId="77777777" w:rsidR="009E484F" w:rsidRPr="00B242F4" w:rsidRDefault="009E484F" w:rsidP="001F0EA2">
            <w:pPr>
              <w:pStyle w:val="Heading5"/>
              <w:spacing w:after="0"/>
              <w:rPr>
                <w:color w:val="000000" w:themeColor="text1"/>
                <w:sz w:val="22"/>
                <w:szCs w:val="22"/>
              </w:rPr>
            </w:pPr>
            <w:r w:rsidRPr="00B242F4">
              <w:rPr>
                <w:color w:val="000000" w:themeColor="text1"/>
                <w:sz w:val="22"/>
                <w:szCs w:val="22"/>
              </w:rPr>
              <w:t>COLUMN 2</w:t>
            </w:r>
          </w:p>
          <w:p w14:paraId="7741D2C9" w14:textId="77777777" w:rsidR="009E484F" w:rsidRPr="00B242F4" w:rsidRDefault="009E484F" w:rsidP="001F0EA2">
            <w:pPr>
              <w:pStyle w:val="Heading5"/>
              <w:rPr>
                <w:color w:val="000000" w:themeColor="text1"/>
                <w:sz w:val="22"/>
                <w:szCs w:val="22"/>
              </w:rPr>
            </w:pPr>
            <w:r w:rsidRPr="00B242F4">
              <w:rPr>
                <w:color w:val="000000" w:themeColor="text1"/>
                <w:sz w:val="22"/>
                <w:szCs w:val="22"/>
              </w:rPr>
              <w:t xml:space="preserve">Position </w:t>
            </w:r>
          </w:p>
        </w:tc>
        <w:tc>
          <w:tcPr>
            <w:tcW w:w="1687" w:type="dxa"/>
            <w:gridSpan w:val="2"/>
            <w:shd w:val="clear" w:color="auto" w:fill="auto"/>
            <w:noWrap/>
            <w:hideMark/>
          </w:tcPr>
          <w:p w14:paraId="33405F7B" w14:textId="1F9B5CF5" w:rsidR="009E484F" w:rsidRPr="00B242F4" w:rsidRDefault="009E484F" w:rsidP="002C658A">
            <w:pPr>
              <w:pStyle w:val="Heading5"/>
              <w:contextualSpacing/>
              <w:rPr>
                <w:color w:val="000000" w:themeColor="text1"/>
                <w:sz w:val="22"/>
                <w:szCs w:val="22"/>
              </w:rPr>
            </w:pPr>
            <w:r w:rsidRPr="00B242F4">
              <w:rPr>
                <w:color w:val="000000" w:themeColor="text1"/>
                <w:sz w:val="22"/>
                <w:szCs w:val="22"/>
              </w:rPr>
              <w:t>COLUMN 3</w:t>
            </w:r>
          </w:p>
          <w:p w14:paraId="479BD244" w14:textId="2649DCDA" w:rsidR="009E484F" w:rsidRPr="00B242F4" w:rsidRDefault="005C15D6" w:rsidP="002C658A">
            <w:pPr>
              <w:pStyle w:val="Heading5"/>
              <w:contextualSpacing/>
              <w:rPr>
                <w:color w:val="000000" w:themeColor="text1"/>
                <w:sz w:val="22"/>
                <w:szCs w:val="22"/>
              </w:rPr>
            </w:pPr>
            <w:r w:rsidRPr="00B242F4">
              <w:rPr>
                <w:color w:val="000000" w:themeColor="text1"/>
                <w:sz w:val="22"/>
                <w:szCs w:val="22"/>
              </w:rPr>
              <w:t>Base remuneration (</w:t>
            </w:r>
            <w:r w:rsidR="009E484F" w:rsidRPr="00B242F4">
              <w:rPr>
                <w:color w:val="000000" w:themeColor="text1"/>
                <w:sz w:val="22"/>
                <w:szCs w:val="22"/>
              </w:rPr>
              <w:t>Per Diem</w:t>
            </w:r>
            <w:r w:rsidRPr="00B242F4">
              <w:rPr>
                <w:color w:val="000000" w:themeColor="text1"/>
                <w:sz w:val="22"/>
                <w:szCs w:val="22"/>
              </w:rPr>
              <w:t>)</w:t>
            </w:r>
          </w:p>
        </w:tc>
        <w:tc>
          <w:tcPr>
            <w:tcW w:w="1688" w:type="dxa"/>
            <w:gridSpan w:val="2"/>
          </w:tcPr>
          <w:p w14:paraId="3BA686BC" w14:textId="212146EE" w:rsidR="009E484F" w:rsidRPr="00B242F4" w:rsidRDefault="009E484F" w:rsidP="002C658A">
            <w:pPr>
              <w:pStyle w:val="Heading5"/>
              <w:contextualSpacing/>
              <w:rPr>
                <w:color w:val="000000" w:themeColor="text1"/>
                <w:sz w:val="22"/>
                <w:szCs w:val="22"/>
              </w:rPr>
            </w:pPr>
            <w:r w:rsidRPr="00B242F4">
              <w:rPr>
                <w:color w:val="000000" w:themeColor="text1"/>
                <w:sz w:val="22"/>
                <w:szCs w:val="22"/>
              </w:rPr>
              <w:t xml:space="preserve">COLUMN 4 </w:t>
            </w:r>
            <w:r w:rsidRPr="00B242F4">
              <w:rPr>
                <w:color w:val="000000" w:themeColor="text1"/>
                <w:sz w:val="22"/>
                <w:szCs w:val="22"/>
              </w:rPr>
              <w:br/>
            </w:r>
            <w:r w:rsidR="005C15D6" w:rsidRPr="00B242F4">
              <w:rPr>
                <w:color w:val="000000" w:themeColor="text1"/>
                <w:sz w:val="22"/>
                <w:szCs w:val="22"/>
              </w:rPr>
              <w:t>Base remuneration (</w:t>
            </w:r>
            <w:r w:rsidRPr="00B242F4">
              <w:rPr>
                <w:color w:val="000000" w:themeColor="text1"/>
                <w:sz w:val="22"/>
                <w:szCs w:val="22"/>
              </w:rPr>
              <w:t>Per Annum</w:t>
            </w:r>
            <w:r w:rsidR="005C15D6" w:rsidRPr="00B242F4">
              <w:rPr>
                <w:color w:val="000000" w:themeColor="text1"/>
                <w:sz w:val="22"/>
                <w:szCs w:val="22"/>
              </w:rPr>
              <w:t>)</w:t>
            </w:r>
          </w:p>
        </w:tc>
      </w:tr>
      <w:tr w:rsidR="00B242F4" w:rsidRPr="00B242F4" w14:paraId="76FD9D80" w14:textId="7E8BB2DC" w:rsidTr="00D81DFD">
        <w:trPr>
          <w:trHeight w:val="330"/>
          <w:jc w:val="center"/>
        </w:trPr>
        <w:tc>
          <w:tcPr>
            <w:tcW w:w="3159" w:type="dxa"/>
            <w:shd w:val="clear" w:color="auto" w:fill="auto"/>
          </w:tcPr>
          <w:p w14:paraId="237F1778" w14:textId="2DEF548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ACT Region Catchment Management Coordination Group</w:t>
            </w:r>
          </w:p>
        </w:tc>
        <w:tc>
          <w:tcPr>
            <w:tcW w:w="2483" w:type="dxa"/>
            <w:shd w:val="clear" w:color="auto" w:fill="auto"/>
          </w:tcPr>
          <w:p w14:paraId="5DB4184E" w14:textId="32F8823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1154DA3" w14:textId="02A884A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A1AB10A"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6A09047A" w14:textId="0281519E" w:rsidR="009E484F" w:rsidRPr="00B242F4" w:rsidRDefault="00CE1EFA" w:rsidP="002C658A">
            <w:pPr>
              <w:jc w:val="center"/>
              <w:rPr>
                <w:bCs/>
                <w:color w:val="000000" w:themeColor="text1"/>
                <w:sz w:val="22"/>
                <w:szCs w:val="22"/>
                <w:lang w:eastAsia="en-AU"/>
              </w:rPr>
            </w:pPr>
            <w:r w:rsidRPr="00B242F4">
              <w:rPr>
                <w:bCs/>
                <w:color w:val="000000" w:themeColor="text1"/>
                <w:sz w:val="22"/>
                <w:szCs w:val="22"/>
              </w:rPr>
              <w:t>$465</w:t>
            </w:r>
          </w:p>
        </w:tc>
        <w:tc>
          <w:tcPr>
            <w:tcW w:w="1688" w:type="dxa"/>
            <w:gridSpan w:val="2"/>
            <w:shd w:val="clear" w:color="auto" w:fill="auto"/>
          </w:tcPr>
          <w:p w14:paraId="1F1A4C6C" w14:textId="77777777" w:rsidR="009E484F" w:rsidRPr="00B242F4" w:rsidRDefault="00D81DFD" w:rsidP="002C658A">
            <w:pPr>
              <w:jc w:val="center"/>
              <w:rPr>
                <w:strike/>
                <w:color w:val="000000" w:themeColor="text1"/>
                <w:sz w:val="22"/>
                <w:szCs w:val="22"/>
                <w:lang w:eastAsia="en-AU"/>
              </w:rPr>
            </w:pPr>
            <w:r w:rsidRPr="00B242F4">
              <w:rPr>
                <w:strike/>
                <w:color w:val="000000" w:themeColor="text1"/>
                <w:sz w:val="22"/>
                <w:szCs w:val="22"/>
                <w:lang w:eastAsia="en-AU"/>
              </w:rPr>
              <w:t>-</w:t>
            </w:r>
          </w:p>
          <w:p w14:paraId="50599696" w14:textId="4EF286E0" w:rsidR="00D81DFD" w:rsidRPr="00B242F4" w:rsidRDefault="00D81DFD"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646316" w:rsidRPr="00B242F4" w14:paraId="4F2042B0" w14:textId="77777777" w:rsidTr="00646316">
        <w:trPr>
          <w:trHeight w:val="594"/>
          <w:jc w:val="center"/>
        </w:trPr>
        <w:tc>
          <w:tcPr>
            <w:tcW w:w="3159" w:type="dxa"/>
            <w:shd w:val="clear" w:color="auto" w:fill="auto"/>
          </w:tcPr>
          <w:p w14:paraId="5CAB47D9" w14:textId="0F6F81A2" w:rsidR="00646316" w:rsidRPr="00B242F4" w:rsidRDefault="00646316" w:rsidP="00D81DFD">
            <w:pPr>
              <w:rPr>
                <w:color w:val="000000" w:themeColor="text1"/>
                <w:sz w:val="22"/>
                <w:szCs w:val="22"/>
                <w:lang w:eastAsia="en-AU"/>
              </w:rPr>
            </w:pPr>
            <w:r w:rsidRPr="00B242F4">
              <w:rPr>
                <w:color w:val="000000" w:themeColor="text1"/>
                <w:sz w:val="22"/>
                <w:szCs w:val="22"/>
                <w:lang w:eastAsia="en-AU"/>
              </w:rPr>
              <w:t>ACT Natural Resource Management (NRM) Council</w:t>
            </w:r>
          </w:p>
        </w:tc>
        <w:tc>
          <w:tcPr>
            <w:tcW w:w="2483" w:type="dxa"/>
            <w:shd w:val="clear" w:color="auto" w:fill="auto"/>
          </w:tcPr>
          <w:p w14:paraId="577D306A" w14:textId="77777777"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Chair </w:t>
            </w:r>
          </w:p>
          <w:p w14:paraId="31F037FC" w14:textId="78B73F13"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3522A01" w14:textId="77777777" w:rsidR="00646316" w:rsidRPr="00B242F4" w:rsidRDefault="00646316" w:rsidP="002C658A">
            <w:pPr>
              <w:jc w:val="center"/>
              <w:rPr>
                <w:bCs/>
                <w:color w:val="000000" w:themeColor="text1"/>
                <w:sz w:val="22"/>
                <w:szCs w:val="22"/>
                <w:lang w:eastAsia="en-AU"/>
              </w:rPr>
            </w:pPr>
            <w:r w:rsidRPr="00B242F4">
              <w:rPr>
                <w:bCs/>
                <w:color w:val="000000" w:themeColor="text1"/>
                <w:sz w:val="22"/>
                <w:szCs w:val="22"/>
              </w:rPr>
              <w:t>$540</w:t>
            </w:r>
          </w:p>
          <w:p w14:paraId="67A08474" w14:textId="622242BA" w:rsidR="00646316" w:rsidRPr="00B242F4" w:rsidRDefault="00646316" w:rsidP="002C658A">
            <w:pPr>
              <w:jc w:val="center"/>
              <w:rPr>
                <w:bCs/>
                <w:color w:val="000000" w:themeColor="text1"/>
                <w:sz w:val="22"/>
                <w:szCs w:val="22"/>
                <w:lang w:eastAsia="en-AU"/>
              </w:rPr>
            </w:pPr>
            <w:r w:rsidRPr="00B242F4">
              <w:rPr>
                <w:bCs/>
                <w:color w:val="000000" w:themeColor="text1"/>
                <w:sz w:val="22"/>
                <w:szCs w:val="22"/>
              </w:rPr>
              <w:t>$465</w:t>
            </w:r>
          </w:p>
        </w:tc>
        <w:tc>
          <w:tcPr>
            <w:tcW w:w="1688" w:type="dxa"/>
            <w:gridSpan w:val="2"/>
            <w:shd w:val="clear" w:color="auto" w:fill="auto"/>
          </w:tcPr>
          <w:p w14:paraId="0BDCFA9C" w14:textId="77777777" w:rsidR="00646316" w:rsidRPr="00B242F4" w:rsidRDefault="00646316" w:rsidP="002C658A">
            <w:pPr>
              <w:jc w:val="center"/>
              <w:rPr>
                <w:color w:val="000000" w:themeColor="text1"/>
              </w:rPr>
            </w:pPr>
            <w:r w:rsidRPr="00B242F4">
              <w:rPr>
                <w:color w:val="000000" w:themeColor="text1"/>
              </w:rPr>
              <w:t>-</w:t>
            </w:r>
          </w:p>
          <w:p w14:paraId="1406420A" w14:textId="3786EF7A" w:rsidR="00646316" w:rsidRPr="00B242F4" w:rsidRDefault="00646316" w:rsidP="002C658A">
            <w:pPr>
              <w:jc w:val="center"/>
              <w:rPr>
                <w:color w:val="000000" w:themeColor="text1"/>
              </w:rPr>
            </w:pPr>
            <w:r w:rsidRPr="00B242F4">
              <w:rPr>
                <w:color w:val="000000" w:themeColor="text1"/>
              </w:rPr>
              <w:t>-</w:t>
            </w:r>
          </w:p>
        </w:tc>
      </w:tr>
      <w:tr w:rsidR="00646316" w:rsidRPr="00B242F4" w14:paraId="41D50571" w14:textId="17F2CB4A" w:rsidTr="00646316">
        <w:trPr>
          <w:trHeight w:val="844"/>
          <w:jc w:val="center"/>
        </w:trPr>
        <w:tc>
          <w:tcPr>
            <w:tcW w:w="3159" w:type="dxa"/>
            <w:shd w:val="clear" w:color="auto" w:fill="auto"/>
          </w:tcPr>
          <w:p w14:paraId="0757415B" w14:textId="7231B0D3"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Aboriginal and Torres Strait Islander Elected Body</w:t>
            </w:r>
          </w:p>
        </w:tc>
        <w:tc>
          <w:tcPr>
            <w:tcW w:w="2483" w:type="dxa"/>
            <w:shd w:val="clear" w:color="auto" w:fill="auto"/>
          </w:tcPr>
          <w:p w14:paraId="1A10D9A6" w14:textId="77777777" w:rsidR="00646316" w:rsidRPr="00B242F4" w:rsidRDefault="00646316" w:rsidP="00B04093">
            <w:pPr>
              <w:rPr>
                <w:color w:val="000000" w:themeColor="text1"/>
                <w:sz w:val="22"/>
                <w:szCs w:val="22"/>
                <w:lang w:eastAsia="en-AU"/>
              </w:rPr>
            </w:pPr>
            <w:r w:rsidRPr="00B242F4">
              <w:rPr>
                <w:color w:val="000000" w:themeColor="text1"/>
                <w:sz w:val="22"/>
                <w:szCs w:val="22"/>
                <w:lang w:eastAsia="en-AU"/>
              </w:rPr>
              <w:t xml:space="preserve">Chair </w:t>
            </w:r>
          </w:p>
          <w:p w14:paraId="137A6F14" w14:textId="77777777"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Deputy Chair </w:t>
            </w:r>
          </w:p>
          <w:p w14:paraId="5EB01BAF" w14:textId="5B040777" w:rsidR="00646316" w:rsidRPr="00B242F4" w:rsidRDefault="00646316"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35D08A5" w14:textId="77777777" w:rsidR="00646316" w:rsidRPr="00B242F4" w:rsidRDefault="00646316" w:rsidP="002C658A">
            <w:pPr>
              <w:jc w:val="center"/>
              <w:rPr>
                <w:strike/>
                <w:color w:val="000000" w:themeColor="text1"/>
                <w:sz w:val="22"/>
                <w:szCs w:val="22"/>
                <w:lang w:eastAsia="en-AU"/>
              </w:rPr>
            </w:pPr>
            <w:r w:rsidRPr="00B242F4">
              <w:rPr>
                <w:strike/>
                <w:color w:val="000000" w:themeColor="text1"/>
                <w:sz w:val="22"/>
                <w:szCs w:val="22"/>
                <w:lang w:eastAsia="en-AU"/>
              </w:rPr>
              <w:t>-</w:t>
            </w:r>
          </w:p>
          <w:p w14:paraId="0321A00D" w14:textId="77777777" w:rsidR="00646316" w:rsidRPr="00B242F4" w:rsidRDefault="00646316" w:rsidP="002C658A">
            <w:pPr>
              <w:jc w:val="center"/>
              <w:rPr>
                <w:strike/>
                <w:color w:val="000000" w:themeColor="text1"/>
                <w:sz w:val="22"/>
                <w:szCs w:val="22"/>
                <w:lang w:eastAsia="en-AU"/>
              </w:rPr>
            </w:pPr>
            <w:r w:rsidRPr="00B242F4">
              <w:rPr>
                <w:strike/>
                <w:color w:val="000000" w:themeColor="text1"/>
                <w:sz w:val="22"/>
                <w:szCs w:val="22"/>
                <w:lang w:eastAsia="en-AU"/>
              </w:rPr>
              <w:t>-</w:t>
            </w:r>
          </w:p>
          <w:p w14:paraId="0170074F" w14:textId="3C05BABC" w:rsidR="00646316" w:rsidRPr="00B242F4" w:rsidRDefault="00646316"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shd w:val="clear" w:color="auto" w:fill="auto"/>
          </w:tcPr>
          <w:p w14:paraId="2B2CB24E" w14:textId="77777777" w:rsidR="00646316" w:rsidRPr="00B242F4" w:rsidRDefault="00646316" w:rsidP="002C658A">
            <w:pPr>
              <w:jc w:val="center"/>
              <w:rPr>
                <w:bCs/>
                <w:color w:val="000000" w:themeColor="text1"/>
                <w:sz w:val="22"/>
                <w:szCs w:val="22"/>
              </w:rPr>
            </w:pPr>
            <w:r w:rsidRPr="00B242F4">
              <w:rPr>
                <w:bCs/>
                <w:color w:val="000000" w:themeColor="text1"/>
                <w:sz w:val="22"/>
                <w:szCs w:val="22"/>
              </w:rPr>
              <w:t>$25,185</w:t>
            </w:r>
          </w:p>
          <w:p w14:paraId="6CC134FF" w14:textId="77777777" w:rsidR="00646316" w:rsidRPr="00B242F4" w:rsidRDefault="00646316" w:rsidP="008306EE">
            <w:pPr>
              <w:jc w:val="center"/>
              <w:rPr>
                <w:bCs/>
                <w:color w:val="000000" w:themeColor="text1"/>
                <w:sz w:val="22"/>
                <w:szCs w:val="22"/>
              </w:rPr>
            </w:pPr>
            <w:r w:rsidRPr="00B242F4">
              <w:rPr>
                <w:bCs/>
                <w:color w:val="000000" w:themeColor="text1"/>
                <w:sz w:val="22"/>
                <w:szCs w:val="22"/>
              </w:rPr>
              <w:t>$20,155</w:t>
            </w:r>
          </w:p>
          <w:p w14:paraId="586DA4B5" w14:textId="4B1B1299" w:rsidR="00646316" w:rsidRPr="00B242F4" w:rsidRDefault="00646316" w:rsidP="002C658A">
            <w:pPr>
              <w:jc w:val="center"/>
              <w:rPr>
                <w:bCs/>
                <w:color w:val="000000" w:themeColor="text1"/>
                <w:sz w:val="22"/>
                <w:szCs w:val="22"/>
              </w:rPr>
            </w:pPr>
            <w:r w:rsidRPr="00B242F4">
              <w:rPr>
                <w:bCs/>
                <w:color w:val="000000" w:themeColor="text1"/>
                <w:sz w:val="22"/>
                <w:szCs w:val="22"/>
              </w:rPr>
              <w:t>$15,115</w:t>
            </w:r>
          </w:p>
        </w:tc>
      </w:tr>
      <w:tr w:rsidR="00B242F4" w:rsidRPr="00B242F4" w14:paraId="5C42C3B6" w14:textId="015490E5" w:rsidTr="00D81DFD">
        <w:trPr>
          <w:trHeight w:val="330"/>
          <w:jc w:val="center"/>
        </w:trPr>
        <w:tc>
          <w:tcPr>
            <w:tcW w:w="3159" w:type="dxa"/>
            <w:shd w:val="clear" w:color="auto" w:fill="auto"/>
          </w:tcPr>
          <w:p w14:paraId="0E9494A2"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Animal Welfare Advisory Committee</w:t>
            </w:r>
          </w:p>
        </w:tc>
        <w:tc>
          <w:tcPr>
            <w:tcW w:w="2483" w:type="dxa"/>
            <w:shd w:val="clear" w:color="auto" w:fill="auto"/>
          </w:tcPr>
          <w:p w14:paraId="7516CF1C" w14:textId="293B8D4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7145139" w14:textId="6CA7E14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4FE1338E" w14:textId="0EEF8EA0"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16588068" w14:textId="0D83A8CE"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shd w:val="clear" w:color="auto" w:fill="auto"/>
          </w:tcPr>
          <w:p w14:paraId="716995F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24474C34" w14:textId="2119D0C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7FE1197" w14:textId="5E432468" w:rsidTr="009E484F">
        <w:trPr>
          <w:trHeight w:val="330"/>
          <w:jc w:val="center"/>
        </w:trPr>
        <w:tc>
          <w:tcPr>
            <w:tcW w:w="3159" w:type="dxa"/>
            <w:shd w:val="clear" w:color="auto" w:fill="auto"/>
          </w:tcPr>
          <w:p w14:paraId="26BDAFC9" w14:textId="7AAB84F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Architects Board</w:t>
            </w:r>
          </w:p>
        </w:tc>
        <w:tc>
          <w:tcPr>
            <w:tcW w:w="2483" w:type="dxa"/>
            <w:shd w:val="clear" w:color="auto" w:fill="auto"/>
          </w:tcPr>
          <w:p w14:paraId="560D8AE2" w14:textId="7F7B3CD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095EA46" w14:textId="35DB1CD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3A8FCBAA"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0528C444" w14:textId="398501F7"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766B274D"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0D893FE" w14:textId="4252DFF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7771FE7" w14:textId="1FB25024" w:rsidTr="009E484F">
        <w:trPr>
          <w:trHeight w:val="330"/>
          <w:jc w:val="center"/>
        </w:trPr>
        <w:tc>
          <w:tcPr>
            <w:tcW w:w="3159" w:type="dxa"/>
            <w:shd w:val="clear" w:color="auto" w:fill="auto"/>
            <w:hideMark/>
          </w:tcPr>
          <w:p w14:paraId="3C4D189D" w14:textId="07CF99F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Board of Senior Secondary Studies</w:t>
            </w:r>
          </w:p>
        </w:tc>
        <w:tc>
          <w:tcPr>
            <w:tcW w:w="2483" w:type="dxa"/>
            <w:shd w:val="clear" w:color="auto" w:fill="auto"/>
            <w:hideMark/>
          </w:tcPr>
          <w:p w14:paraId="74B612A7" w14:textId="1CC2EA61" w:rsidR="009E484F" w:rsidRPr="00B242F4" w:rsidRDefault="008306EE" w:rsidP="001F0EA2">
            <w:pPr>
              <w:rPr>
                <w:color w:val="000000" w:themeColor="text1"/>
                <w:sz w:val="22"/>
                <w:szCs w:val="22"/>
                <w:lang w:eastAsia="en-AU"/>
              </w:rPr>
            </w:pPr>
            <w:r w:rsidRPr="00B242F4">
              <w:rPr>
                <w:color w:val="000000" w:themeColor="text1"/>
                <w:sz w:val="22"/>
                <w:szCs w:val="22"/>
                <w:lang w:eastAsia="en-AU"/>
              </w:rPr>
              <w:t>Chair</w:t>
            </w:r>
          </w:p>
        </w:tc>
        <w:tc>
          <w:tcPr>
            <w:tcW w:w="1687" w:type="dxa"/>
            <w:gridSpan w:val="2"/>
            <w:shd w:val="clear" w:color="auto" w:fill="auto"/>
            <w:noWrap/>
          </w:tcPr>
          <w:p w14:paraId="07F685C9" w14:textId="0066DFE6"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16B938E4" w14:textId="589948D7" w:rsidR="009E484F" w:rsidRPr="00B242F4" w:rsidRDefault="00CE1EFA" w:rsidP="002C658A">
            <w:pPr>
              <w:jc w:val="center"/>
              <w:rPr>
                <w:bCs/>
                <w:color w:val="000000" w:themeColor="text1"/>
                <w:sz w:val="22"/>
                <w:szCs w:val="22"/>
              </w:rPr>
            </w:pPr>
            <w:r w:rsidRPr="00B242F4">
              <w:rPr>
                <w:bCs/>
                <w:color w:val="000000" w:themeColor="text1"/>
                <w:sz w:val="22"/>
                <w:szCs w:val="22"/>
              </w:rPr>
              <w:t>$29,375</w:t>
            </w:r>
          </w:p>
        </w:tc>
      </w:tr>
      <w:tr w:rsidR="00B242F4" w:rsidRPr="00B242F4" w14:paraId="52DBF891" w14:textId="5AC84510" w:rsidTr="009E484F">
        <w:trPr>
          <w:trHeight w:val="300"/>
          <w:jc w:val="center"/>
        </w:trPr>
        <w:tc>
          <w:tcPr>
            <w:tcW w:w="3159" w:type="dxa"/>
            <w:shd w:val="clear" w:color="auto" w:fill="auto"/>
            <w:hideMark/>
          </w:tcPr>
          <w:p w14:paraId="012153D7"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Brand Strategic Advisory Board</w:t>
            </w:r>
          </w:p>
        </w:tc>
        <w:tc>
          <w:tcPr>
            <w:tcW w:w="2483" w:type="dxa"/>
            <w:shd w:val="clear" w:color="auto" w:fill="auto"/>
            <w:hideMark/>
          </w:tcPr>
          <w:p w14:paraId="769A1B58" w14:textId="31EE384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111800AD" w14:textId="1AF0C86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14BA3E0"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56213430" w14:textId="5DDAB1CC"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05A833E1"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00E6688" w14:textId="0A48EB01"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12FE396" w14:textId="53804293" w:rsidTr="009E484F">
        <w:trPr>
          <w:trHeight w:val="610"/>
          <w:jc w:val="center"/>
        </w:trPr>
        <w:tc>
          <w:tcPr>
            <w:tcW w:w="3159" w:type="dxa"/>
            <w:shd w:val="clear" w:color="auto" w:fill="auto"/>
            <w:hideMark/>
          </w:tcPr>
          <w:p w14:paraId="173F2111" w14:textId="20DAF07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Building Advisory Board</w:t>
            </w:r>
          </w:p>
        </w:tc>
        <w:tc>
          <w:tcPr>
            <w:tcW w:w="2483" w:type="dxa"/>
            <w:shd w:val="clear" w:color="auto" w:fill="auto"/>
            <w:hideMark/>
          </w:tcPr>
          <w:p w14:paraId="6BE43921" w14:textId="22456A3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D708A6B" w14:textId="5C07B1E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237F8E51"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77AA0933" w14:textId="6F8388D9"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2A6C2EC3"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A86F311" w14:textId="362E4664"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C8E6B36" w14:textId="2627C212" w:rsidTr="009E484F">
        <w:trPr>
          <w:trHeight w:val="645"/>
          <w:jc w:val="center"/>
        </w:trPr>
        <w:tc>
          <w:tcPr>
            <w:tcW w:w="3159" w:type="dxa"/>
            <w:shd w:val="clear" w:color="auto" w:fill="auto"/>
            <w:hideMark/>
          </w:tcPr>
          <w:p w14:paraId="2AFC1489" w14:textId="134AC32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lastRenderedPageBreak/>
              <w:t>Building and Construction Industry Training Fund Board</w:t>
            </w:r>
          </w:p>
        </w:tc>
        <w:tc>
          <w:tcPr>
            <w:tcW w:w="2483" w:type="dxa"/>
            <w:shd w:val="clear" w:color="auto" w:fill="auto"/>
            <w:hideMark/>
          </w:tcPr>
          <w:p w14:paraId="23AC9D85" w14:textId="30BEABE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3023B150" w14:textId="2E414F3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C4E8159" w14:textId="64444E2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55081BF" w14:textId="5A715ED0"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2B7727DA" w14:textId="77777777" w:rsidR="009E484F" w:rsidRPr="00B242F4" w:rsidRDefault="00CE1EFA" w:rsidP="002C658A">
            <w:pPr>
              <w:jc w:val="center"/>
              <w:rPr>
                <w:bCs/>
                <w:color w:val="000000" w:themeColor="text1"/>
                <w:sz w:val="22"/>
                <w:szCs w:val="22"/>
              </w:rPr>
            </w:pPr>
            <w:r w:rsidRPr="00B242F4">
              <w:rPr>
                <w:bCs/>
                <w:color w:val="000000" w:themeColor="text1"/>
                <w:sz w:val="22"/>
                <w:szCs w:val="22"/>
              </w:rPr>
              <w:t>$19,605</w:t>
            </w:r>
          </w:p>
          <w:p w14:paraId="5E4CFFC8" w14:textId="1540AF70"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1215464C" w14:textId="4AFD944A" w:rsidTr="009E484F">
        <w:trPr>
          <w:trHeight w:val="610"/>
          <w:jc w:val="center"/>
        </w:trPr>
        <w:tc>
          <w:tcPr>
            <w:tcW w:w="3159" w:type="dxa"/>
            <w:shd w:val="clear" w:color="auto" w:fill="auto"/>
            <w:hideMark/>
          </w:tcPr>
          <w:p w14:paraId="5B88E3CC"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Bush Fire Council</w:t>
            </w:r>
          </w:p>
        </w:tc>
        <w:tc>
          <w:tcPr>
            <w:tcW w:w="2483" w:type="dxa"/>
            <w:shd w:val="clear" w:color="auto" w:fill="auto"/>
            <w:hideMark/>
          </w:tcPr>
          <w:p w14:paraId="2D97F382" w14:textId="1A89292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9B98E82" w14:textId="1AFCA92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35164CF"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4E5E48A2" w14:textId="74954A6A"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4CB945B"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D2EC5A7" w14:textId="0AEA906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AB4B83A" w14:textId="4F21190A" w:rsidTr="009E484F">
        <w:trPr>
          <w:trHeight w:val="610"/>
          <w:jc w:val="center"/>
        </w:trPr>
        <w:tc>
          <w:tcPr>
            <w:tcW w:w="3159" w:type="dxa"/>
            <w:shd w:val="clear" w:color="auto" w:fill="auto"/>
          </w:tcPr>
          <w:p w14:paraId="378D5BE4" w14:textId="639824C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Canberra Institute of Technology Governing Board</w:t>
            </w:r>
          </w:p>
        </w:tc>
        <w:tc>
          <w:tcPr>
            <w:tcW w:w="2483" w:type="dxa"/>
            <w:shd w:val="clear" w:color="auto" w:fill="auto"/>
          </w:tcPr>
          <w:p w14:paraId="450AFE63" w14:textId="1DD6A0A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51CDFD85" w14:textId="4DDEF72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p w14:paraId="6683C42F" w14:textId="5FDF8FB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476810F" w14:textId="2F261DF7"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2141EAFA" w14:textId="645862D2"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62D684E2" w14:textId="0491E7A4" w:rsidR="009E484F" w:rsidRPr="00B242F4" w:rsidRDefault="00CE1EFA" w:rsidP="002C658A">
            <w:pPr>
              <w:jc w:val="center"/>
              <w:rPr>
                <w:bCs/>
                <w:color w:val="000000" w:themeColor="text1"/>
                <w:sz w:val="22"/>
                <w:szCs w:val="22"/>
              </w:rPr>
            </w:pPr>
            <w:r w:rsidRPr="00B242F4">
              <w:rPr>
                <w:bCs/>
                <w:color w:val="000000" w:themeColor="text1"/>
                <w:sz w:val="22"/>
                <w:szCs w:val="22"/>
              </w:rPr>
              <w:t>$600</w:t>
            </w:r>
          </w:p>
        </w:tc>
        <w:tc>
          <w:tcPr>
            <w:tcW w:w="1688" w:type="dxa"/>
            <w:gridSpan w:val="2"/>
          </w:tcPr>
          <w:p w14:paraId="48B2688B" w14:textId="77777777" w:rsidR="00CE1EFA" w:rsidRPr="00B242F4" w:rsidRDefault="00CE1EFA" w:rsidP="002C658A">
            <w:pPr>
              <w:jc w:val="center"/>
              <w:rPr>
                <w:bCs/>
                <w:color w:val="000000" w:themeColor="text1"/>
                <w:sz w:val="22"/>
                <w:szCs w:val="22"/>
              </w:rPr>
            </w:pPr>
            <w:r w:rsidRPr="00B242F4">
              <w:rPr>
                <w:bCs/>
                <w:color w:val="000000" w:themeColor="text1"/>
                <w:sz w:val="22"/>
                <w:szCs w:val="22"/>
              </w:rPr>
              <w:t>$57,785</w:t>
            </w:r>
          </w:p>
          <w:p w14:paraId="2DD4072E" w14:textId="1D9AB972" w:rsidR="009E484F" w:rsidRPr="00B242F4" w:rsidRDefault="002C658A" w:rsidP="002C658A">
            <w:pPr>
              <w:jc w:val="center"/>
              <w:rPr>
                <w:bCs/>
                <w:color w:val="000000" w:themeColor="text1"/>
                <w:sz w:val="22"/>
                <w:szCs w:val="22"/>
              </w:rPr>
            </w:pPr>
            <w:r w:rsidRPr="00B242F4">
              <w:rPr>
                <w:bCs/>
                <w:color w:val="000000" w:themeColor="text1"/>
                <w:sz w:val="22"/>
                <w:szCs w:val="22"/>
              </w:rPr>
              <w:t>$</w:t>
            </w:r>
            <w:r w:rsidR="00CE1EFA" w:rsidRPr="00B242F4">
              <w:rPr>
                <w:bCs/>
                <w:color w:val="000000" w:themeColor="text1"/>
                <w:sz w:val="22"/>
                <w:szCs w:val="22"/>
              </w:rPr>
              <w:t>28,895</w:t>
            </w:r>
          </w:p>
          <w:p w14:paraId="43CA6A20" w14:textId="1977A251"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7534FBC5" w14:textId="47563121" w:rsidTr="009E484F">
        <w:trPr>
          <w:trHeight w:val="610"/>
          <w:jc w:val="center"/>
        </w:trPr>
        <w:tc>
          <w:tcPr>
            <w:tcW w:w="3159" w:type="dxa"/>
            <w:shd w:val="clear" w:color="auto" w:fill="auto"/>
          </w:tcPr>
          <w:p w14:paraId="138B502B"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Canberra Region Medical Education Council</w:t>
            </w:r>
          </w:p>
        </w:tc>
        <w:tc>
          <w:tcPr>
            <w:tcW w:w="2483" w:type="dxa"/>
            <w:shd w:val="clear" w:color="auto" w:fill="auto"/>
          </w:tcPr>
          <w:p w14:paraId="628F408F" w14:textId="1E98FCC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External representative members </w:t>
            </w:r>
          </w:p>
        </w:tc>
        <w:tc>
          <w:tcPr>
            <w:tcW w:w="1687" w:type="dxa"/>
            <w:gridSpan w:val="2"/>
            <w:shd w:val="clear" w:color="auto" w:fill="auto"/>
            <w:noWrap/>
          </w:tcPr>
          <w:p w14:paraId="2CAC9DF8" w14:textId="00731BB0"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50A7A138" w14:textId="14973285"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CD176E" w:rsidRPr="00B242F4" w14:paraId="33897A32" w14:textId="77777777" w:rsidTr="00CD176E">
        <w:trPr>
          <w:trHeight w:val="610"/>
          <w:jc w:val="center"/>
        </w:trPr>
        <w:tc>
          <w:tcPr>
            <w:tcW w:w="3159" w:type="dxa"/>
            <w:shd w:val="clear" w:color="auto" w:fill="auto"/>
          </w:tcPr>
          <w:p w14:paraId="2A55BEE4" w14:textId="77777777" w:rsidR="00CD176E" w:rsidRPr="00F0168E" w:rsidRDefault="00CD176E" w:rsidP="00CD176E">
            <w:pPr>
              <w:rPr>
                <w:color w:val="000000" w:themeColor="text1"/>
                <w:sz w:val="22"/>
                <w:szCs w:val="22"/>
                <w:lang w:eastAsia="en-AU"/>
              </w:rPr>
            </w:pPr>
            <w:r w:rsidRPr="00F0168E">
              <w:rPr>
                <w:color w:val="000000" w:themeColor="text1"/>
                <w:sz w:val="22"/>
                <w:szCs w:val="22"/>
                <w:lang w:eastAsia="en-AU"/>
              </w:rPr>
              <w:t>Children and Young People Death Review Committee</w:t>
            </w:r>
          </w:p>
        </w:tc>
        <w:tc>
          <w:tcPr>
            <w:tcW w:w="2483" w:type="dxa"/>
            <w:shd w:val="clear" w:color="auto" w:fill="auto"/>
          </w:tcPr>
          <w:p w14:paraId="3688E760" w14:textId="77777777" w:rsidR="00CD176E" w:rsidRPr="00F0168E" w:rsidRDefault="00CD176E" w:rsidP="00CD176E">
            <w:pPr>
              <w:rPr>
                <w:color w:val="000000" w:themeColor="text1"/>
                <w:sz w:val="22"/>
                <w:szCs w:val="22"/>
                <w:lang w:eastAsia="en-AU"/>
              </w:rPr>
            </w:pPr>
            <w:r w:rsidRPr="00F0168E">
              <w:rPr>
                <w:color w:val="000000" w:themeColor="text1"/>
                <w:sz w:val="22"/>
                <w:szCs w:val="22"/>
                <w:lang w:eastAsia="en-AU"/>
              </w:rPr>
              <w:t xml:space="preserve">Chair </w:t>
            </w:r>
          </w:p>
          <w:p w14:paraId="3D2130B5" w14:textId="77777777" w:rsidR="00CD176E" w:rsidRPr="00F0168E" w:rsidRDefault="00CD176E" w:rsidP="00CD176E">
            <w:pPr>
              <w:rPr>
                <w:color w:val="000000" w:themeColor="text1"/>
                <w:sz w:val="22"/>
                <w:szCs w:val="22"/>
                <w:lang w:eastAsia="en-AU"/>
              </w:rPr>
            </w:pPr>
            <w:r w:rsidRPr="00F0168E">
              <w:rPr>
                <w:color w:val="000000" w:themeColor="text1"/>
                <w:sz w:val="22"/>
                <w:szCs w:val="22"/>
                <w:lang w:eastAsia="en-AU"/>
              </w:rPr>
              <w:t xml:space="preserve">Member </w:t>
            </w:r>
          </w:p>
        </w:tc>
        <w:tc>
          <w:tcPr>
            <w:tcW w:w="1687" w:type="dxa"/>
            <w:gridSpan w:val="2"/>
            <w:shd w:val="clear" w:color="auto" w:fill="auto"/>
            <w:noWrap/>
          </w:tcPr>
          <w:p w14:paraId="3D5659A2" w14:textId="77777777" w:rsidR="00CD176E" w:rsidRPr="00F0168E" w:rsidRDefault="00CD176E" w:rsidP="00CD176E">
            <w:pPr>
              <w:jc w:val="center"/>
              <w:rPr>
                <w:bCs/>
                <w:color w:val="000000" w:themeColor="text1"/>
                <w:sz w:val="22"/>
                <w:szCs w:val="22"/>
              </w:rPr>
            </w:pPr>
            <w:r w:rsidRPr="00F0168E">
              <w:rPr>
                <w:bCs/>
                <w:color w:val="000000" w:themeColor="text1"/>
                <w:sz w:val="22"/>
                <w:szCs w:val="22"/>
              </w:rPr>
              <w:t>$850</w:t>
            </w:r>
          </w:p>
          <w:p w14:paraId="34B97970" w14:textId="77777777" w:rsidR="00CD176E" w:rsidRPr="00F0168E" w:rsidRDefault="00CD176E" w:rsidP="00CD176E">
            <w:pPr>
              <w:jc w:val="center"/>
              <w:rPr>
                <w:strike/>
                <w:color w:val="000000" w:themeColor="text1"/>
                <w:sz w:val="22"/>
                <w:szCs w:val="22"/>
                <w:lang w:eastAsia="en-AU"/>
              </w:rPr>
            </w:pPr>
            <w:r w:rsidRPr="00F0168E">
              <w:rPr>
                <w:bCs/>
                <w:color w:val="000000" w:themeColor="text1"/>
                <w:sz w:val="22"/>
                <w:szCs w:val="22"/>
              </w:rPr>
              <w:t>$780</w:t>
            </w:r>
          </w:p>
        </w:tc>
        <w:tc>
          <w:tcPr>
            <w:tcW w:w="1688" w:type="dxa"/>
            <w:gridSpan w:val="2"/>
          </w:tcPr>
          <w:p w14:paraId="4A749282" w14:textId="77777777" w:rsidR="00CD176E" w:rsidRPr="00F0168E" w:rsidRDefault="00CD176E" w:rsidP="00CD176E">
            <w:pPr>
              <w:jc w:val="center"/>
              <w:rPr>
                <w:strike/>
                <w:color w:val="000000" w:themeColor="text1"/>
                <w:sz w:val="22"/>
                <w:szCs w:val="22"/>
                <w:lang w:eastAsia="en-AU"/>
              </w:rPr>
            </w:pPr>
            <w:r w:rsidRPr="00F0168E">
              <w:rPr>
                <w:strike/>
                <w:color w:val="000000" w:themeColor="text1"/>
                <w:sz w:val="22"/>
                <w:szCs w:val="22"/>
                <w:lang w:eastAsia="en-AU"/>
              </w:rPr>
              <w:t>-</w:t>
            </w:r>
          </w:p>
          <w:p w14:paraId="75255060" w14:textId="77777777" w:rsidR="00CD176E" w:rsidRPr="00F0168E" w:rsidRDefault="00CD176E" w:rsidP="00CD176E">
            <w:pPr>
              <w:jc w:val="center"/>
              <w:rPr>
                <w:strike/>
                <w:color w:val="000000" w:themeColor="text1"/>
                <w:sz w:val="22"/>
                <w:szCs w:val="22"/>
                <w:lang w:eastAsia="en-AU"/>
              </w:rPr>
            </w:pPr>
            <w:r w:rsidRPr="00F0168E">
              <w:rPr>
                <w:strike/>
                <w:color w:val="000000" w:themeColor="text1"/>
                <w:sz w:val="22"/>
                <w:szCs w:val="22"/>
                <w:lang w:eastAsia="en-AU"/>
              </w:rPr>
              <w:t>-</w:t>
            </w:r>
          </w:p>
        </w:tc>
      </w:tr>
      <w:tr w:rsidR="00B242F4" w:rsidRPr="00B242F4" w14:paraId="266EFB6B" w14:textId="49E0C034" w:rsidTr="009E484F">
        <w:trPr>
          <w:trHeight w:val="610"/>
          <w:jc w:val="center"/>
        </w:trPr>
        <w:tc>
          <w:tcPr>
            <w:tcW w:w="3159" w:type="dxa"/>
            <w:shd w:val="clear" w:color="auto" w:fill="auto"/>
          </w:tcPr>
          <w:p w14:paraId="335C6EA4" w14:textId="77777777" w:rsidR="009E484F" w:rsidRPr="00F0168E" w:rsidRDefault="009E484F" w:rsidP="001F0EA2">
            <w:pPr>
              <w:rPr>
                <w:color w:val="000000" w:themeColor="text1"/>
                <w:sz w:val="22"/>
                <w:szCs w:val="22"/>
                <w:lang w:eastAsia="en-AU"/>
              </w:rPr>
            </w:pPr>
            <w:r w:rsidRPr="00F0168E">
              <w:rPr>
                <w:color w:val="000000" w:themeColor="text1"/>
                <w:sz w:val="22"/>
                <w:szCs w:val="22"/>
                <w:lang w:eastAsia="en-AU"/>
              </w:rPr>
              <w:t>Children and Youth Services Council</w:t>
            </w:r>
          </w:p>
        </w:tc>
        <w:tc>
          <w:tcPr>
            <w:tcW w:w="2483" w:type="dxa"/>
            <w:shd w:val="clear" w:color="auto" w:fill="auto"/>
          </w:tcPr>
          <w:p w14:paraId="7C0D55B4" w14:textId="6E2638F4" w:rsidR="009E484F" w:rsidRPr="00F0168E" w:rsidRDefault="009E484F" w:rsidP="001F0EA2">
            <w:pPr>
              <w:rPr>
                <w:color w:val="000000" w:themeColor="text1"/>
                <w:sz w:val="22"/>
                <w:szCs w:val="22"/>
                <w:lang w:eastAsia="en-AU"/>
              </w:rPr>
            </w:pPr>
            <w:r w:rsidRPr="00F0168E">
              <w:rPr>
                <w:color w:val="000000" w:themeColor="text1"/>
                <w:sz w:val="22"/>
                <w:szCs w:val="22"/>
                <w:lang w:eastAsia="en-AU"/>
              </w:rPr>
              <w:t xml:space="preserve">Chair </w:t>
            </w:r>
          </w:p>
          <w:p w14:paraId="269DC936" w14:textId="4B63E09A" w:rsidR="009E484F" w:rsidRPr="00F0168E" w:rsidRDefault="009E484F" w:rsidP="001F0EA2">
            <w:pPr>
              <w:rPr>
                <w:color w:val="000000" w:themeColor="text1"/>
                <w:sz w:val="22"/>
                <w:szCs w:val="22"/>
                <w:lang w:eastAsia="en-AU"/>
              </w:rPr>
            </w:pPr>
            <w:r w:rsidRPr="00F0168E">
              <w:rPr>
                <w:color w:val="000000" w:themeColor="text1"/>
                <w:sz w:val="22"/>
                <w:szCs w:val="22"/>
                <w:lang w:eastAsia="en-AU"/>
              </w:rPr>
              <w:t xml:space="preserve">Member </w:t>
            </w:r>
          </w:p>
        </w:tc>
        <w:tc>
          <w:tcPr>
            <w:tcW w:w="1687" w:type="dxa"/>
            <w:gridSpan w:val="2"/>
            <w:shd w:val="clear" w:color="auto" w:fill="auto"/>
            <w:noWrap/>
          </w:tcPr>
          <w:p w14:paraId="1B5EDF63" w14:textId="77777777" w:rsidR="00CE1EFA" w:rsidRPr="00F0168E" w:rsidRDefault="00CE1EFA" w:rsidP="002C658A">
            <w:pPr>
              <w:jc w:val="center"/>
              <w:rPr>
                <w:bCs/>
                <w:color w:val="000000" w:themeColor="text1"/>
                <w:sz w:val="22"/>
                <w:szCs w:val="22"/>
              </w:rPr>
            </w:pPr>
            <w:r w:rsidRPr="00F0168E">
              <w:rPr>
                <w:bCs/>
                <w:color w:val="000000" w:themeColor="text1"/>
                <w:sz w:val="22"/>
                <w:szCs w:val="22"/>
              </w:rPr>
              <w:t>$690</w:t>
            </w:r>
          </w:p>
          <w:p w14:paraId="51C24F74" w14:textId="52676126" w:rsidR="009E484F" w:rsidRPr="00F0168E" w:rsidRDefault="00CE1EFA" w:rsidP="002C658A">
            <w:pPr>
              <w:jc w:val="center"/>
              <w:rPr>
                <w:strike/>
                <w:color w:val="000000" w:themeColor="text1"/>
                <w:sz w:val="22"/>
                <w:szCs w:val="22"/>
                <w:lang w:eastAsia="en-AU"/>
              </w:rPr>
            </w:pPr>
            <w:r w:rsidRPr="00F0168E">
              <w:rPr>
                <w:bCs/>
                <w:color w:val="000000" w:themeColor="text1"/>
                <w:sz w:val="22"/>
                <w:szCs w:val="22"/>
              </w:rPr>
              <w:t>$540</w:t>
            </w:r>
          </w:p>
        </w:tc>
        <w:tc>
          <w:tcPr>
            <w:tcW w:w="1688" w:type="dxa"/>
            <w:gridSpan w:val="2"/>
          </w:tcPr>
          <w:p w14:paraId="2DCCBBCE" w14:textId="77777777" w:rsidR="009E484F" w:rsidRPr="00F0168E" w:rsidRDefault="002C658A" w:rsidP="002C658A">
            <w:pPr>
              <w:jc w:val="center"/>
              <w:rPr>
                <w:strike/>
                <w:color w:val="000000" w:themeColor="text1"/>
                <w:sz w:val="22"/>
                <w:szCs w:val="22"/>
                <w:lang w:eastAsia="en-AU"/>
              </w:rPr>
            </w:pPr>
            <w:r w:rsidRPr="00F0168E">
              <w:rPr>
                <w:strike/>
                <w:color w:val="000000" w:themeColor="text1"/>
                <w:sz w:val="22"/>
                <w:szCs w:val="22"/>
                <w:lang w:eastAsia="en-AU"/>
              </w:rPr>
              <w:t>-</w:t>
            </w:r>
          </w:p>
          <w:p w14:paraId="4E3A6315" w14:textId="224D8FED" w:rsidR="002C658A" w:rsidRPr="00F0168E" w:rsidRDefault="002C658A" w:rsidP="002C658A">
            <w:pPr>
              <w:jc w:val="center"/>
              <w:rPr>
                <w:strike/>
                <w:color w:val="000000" w:themeColor="text1"/>
                <w:sz w:val="22"/>
                <w:szCs w:val="22"/>
                <w:lang w:eastAsia="en-AU"/>
              </w:rPr>
            </w:pPr>
            <w:r w:rsidRPr="00F0168E">
              <w:rPr>
                <w:strike/>
                <w:color w:val="000000" w:themeColor="text1"/>
                <w:sz w:val="22"/>
                <w:szCs w:val="22"/>
                <w:lang w:eastAsia="en-AU"/>
              </w:rPr>
              <w:t>-</w:t>
            </w:r>
          </w:p>
        </w:tc>
      </w:tr>
      <w:tr w:rsidR="00CD176E" w:rsidRPr="00CD176E" w14:paraId="625D96D9" w14:textId="77777777" w:rsidTr="009E484F">
        <w:trPr>
          <w:trHeight w:val="610"/>
          <w:jc w:val="center"/>
        </w:trPr>
        <w:tc>
          <w:tcPr>
            <w:tcW w:w="3159" w:type="dxa"/>
            <w:shd w:val="clear" w:color="auto" w:fill="auto"/>
          </w:tcPr>
          <w:p w14:paraId="0FA0DD33" w14:textId="5FE8DF9C" w:rsidR="00CD176E" w:rsidRPr="00F0168E" w:rsidRDefault="00CD176E" w:rsidP="00CD176E">
            <w:pPr>
              <w:rPr>
                <w:color w:val="000000" w:themeColor="text1"/>
                <w:sz w:val="22"/>
                <w:szCs w:val="22"/>
                <w:lang w:eastAsia="en-AU"/>
              </w:rPr>
            </w:pPr>
            <w:r w:rsidRPr="00F0168E">
              <w:rPr>
                <w:color w:val="000000" w:themeColor="text1"/>
                <w:sz w:val="22"/>
                <w:szCs w:val="22"/>
              </w:rPr>
              <w:t>Clinical Leadership Forum</w:t>
            </w:r>
          </w:p>
        </w:tc>
        <w:tc>
          <w:tcPr>
            <w:tcW w:w="2483" w:type="dxa"/>
            <w:shd w:val="clear" w:color="auto" w:fill="auto"/>
          </w:tcPr>
          <w:p w14:paraId="7E07A5BD" w14:textId="77777777" w:rsidR="00CD176E" w:rsidRPr="00F0168E" w:rsidRDefault="00CD176E" w:rsidP="00CD176E">
            <w:pPr>
              <w:rPr>
                <w:color w:val="000000" w:themeColor="text1"/>
                <w:sz w:val="22"/>
                <w:szCs w:val="22"/>
                <w:lang w:eastAsia="en-AU"/>
              </w:rPr>
            </w:pPr>
            <w:r w:rsidRPr="00F0168E">
              <w:rPr>
                <w:color w:val="000000" w:themeColor="text1"/>
                <w:sz w:val="22"/>
                <w:szCs w:val="22"/>
                <w:lang w:eastAsia="en-AU"/>
              </w:rPr>
              <w:t xml:space="preserve">Chair </w:t>
            </w:r>
          </w:p>
          <w:p w14:paraId="2952B217" w14:textId="066E30AF" w:rsidR="00CD176E" w:rsidRPr="00F0168E" w:rsidRDefault="00CD176E" w:rsidP="00CD176E">
            <w:pPr>
              <w:rPr>
                <w:color w:val="000000" w:themeColor="text1"/>
                <w:sz w:val="22"/>
                <w:szCs w:val="22"/>
                <w:lang w:eastAsia="en-AU"/>
              </w:rPr>
            </w:pPr>
            <w:r w:rsidRPr="00F0168E">
              <w:rPr>
                <w:color w:val="000000" w:themeColor="text1"/>
                <w:sz w:val="22"/>
                <w:szCs w:val="22"/>
                <w:lang w:eastAsia="en-AU"/>
              </w:rPr>
              <w:t xml:space="preserve">Member </w:t>
            </w:r>
          </w:p>
        </w:tc>
        <w:tc>
          <w:tcPr>
            <w:tcW w:w="1687" w:type="dxa"/>
            <w:gridSpan w:val="2"/>
            <w:shd w:val="clear" w:color="auto" w:fill="auto"/>
            <w:noWrap/>
          </w:tcPr>
          <w:p w14:paraId="4C4E6824" w14:textId="6378BE15" w:rsidR="00CD176E" w:rsidRPr="00F0168E" w:rsidRDefault="00CD176E" w:rsidP="00CD176E">
            <w:pPr>
              <w:jc w:val="center"/>
              <w:rPr>
                <w:bCs/>
                <w:color w:val="000000" w:themeColor="text1"/>
                <w:sz w:val="22"/>
                <w:szCs w:val="22"/>
              </w:rPr>
            </w:pPr>
            <w:r w:rsidRPr="00F0168E">
              <w:rPr>
                <w:bCs/>
                <w:color w:val="000000" w:themeColor="text1"/>
                <w:sz w:val="22"/>
                <w:szCs w:val="22"/>
              </w:rPr>
              <w:t>$540</w:t>
            </w:r>
          </w:p>
          <w:p w14:paraId="6486D78C" w14:textId="5245A276" w:rsidR="00CD176E" w:rsidRPr="00F0168E" w:rsidRDefault="00CD176E" w:rsidP="00CD176E">
            <w:pPr>
              <w:jc w:val="center"/>
              <w:rPr>
                <w:bCs/>
                <w:color w:val="000000" w:themeColor="text1"/>
                <w:sz w:val="22"/>
                <w:szCs w:val="22"/>
              </w:rPr>
            </w:pPr>
            <w:r w:rsidRPr="00F0168E">
              <w:rPr>
                <w:bCs/>
                <w:color w:val="000000" w:themeColor="text1"/>
                <w:sz w:val="22"/>
                <w:szCs w:val="22"/>
              </w:rPr>
              <w:t>$465</w:t>
            </w:r>
          </w:p>
        </w:tc>
        <w:tc>
          <w:tcPr>
            <w:tcW w:w="1688" w:type="dxa"/>
            <w:gridSpan w:val="2"/>
          </w:tcPr>
          <w:p w14:paraId="08766CE7" w14:textId="77777777" w:rsidR="00CD176E" w:rsidRPr="00F0168E" w:rsidRDefault="00CD176E" w:rsidP="00CD176E">
            <w:pPr>
              <w:jc w:val="center"/>
              <w:rPr>
                <w:strike/>
                <w:color w:val="000000" w:themeColor="text1"/>
                <w:sz w:val="22"/>
                <w:szCs w:val="22"/>
                <w:lang w:eastAsia="en-AU"/>
              </w:rPr>
            </w:pPr>
            <w:r w:rsidRPr="00F0168E">
              <w:rPr>
                <w:strike/>
                <w:color w:val="000000" w:themeColor="text1"/>
                <w:sz w:val="22"/>
                <w:szCs w:val="22"/>
                <w:lang w:eastAsia="en-AU"/>
              </w:rPr>
              <w:t>-</w:t>
            </w:r>
          </w:p>
          <w:p w14:paraId="240802BB" w14:textId="423C92F0" w:rsidR="00CD176E" w:rsidRPr="00F0168E" w:rsidRDefault="00CD176E" w:rsidP="00CD176E">
            <w:pPr>
              <w:jc w:val="center"/>
              <w:rPr>
                <w:strike/>
                <w:color w:val="000000" w:themeColor="text1"/>
                <w:sz w:val="22"/>
                <w:szCs w:val="22"/>
                <w:lang w:eastAsia="en-AU"/>
              </w:rPr>
            </w:pPr>
            <w:r w:rsidRPr="00F0168E">
              <w:rPr>
                <w:strike/>
                <w:color w:val="000000" w:themeColor="text1"/>
                <w:sz w:val="22"/>
                <w:szCs w:val="22"/>
                <w:lang w:eastAsia="en-AU"/>
              </w:rPr>
              <w:t>-</w:t>
            </w:r>
          </w:p>
        </w:tc>
      </w:tr>
      <w:tr w:rsidR="00B242F4" w:rsidRPr="00B242F4" w14:paraId="74BDA426" w14:textId="30F7EE74" w:rsidTr="009E484F">
        <w:trPr>
          <w:trHeight w:val="610"/>
          <w:jc w:val="center"/>
        </w:trPr>
        <w:tc>
          <w:tcPr>
            <w:tcW w:w="3159" w:type="dxa"/>
            <w:shd w:val="clear" w:color="auto" w:fill="auto"/>
          </w:tcPr>
          <w:p w14:paraId="1F4B28CD"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City Renewal Authority Board</w:t>
            </w:r>
          </w:p>
        </w:tc>
        <w:tc>
          <w:tcPr>
            <w:tcW w:w="2483" w:type="dxa"/>
            <w:shd w:val="clear" w:color="auto" w:fill="auto"/>
          </w:tcPr>
          <w:p w14:paraId="2169002A" w14:textId="7DBD232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54380DDE" w14:textId="5BFA9D0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p w14:paraId="0578E9D9" w14:textId="386629B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12EB3D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520992A"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9F2DAB7" w14:textId="36BE11AC" w:rsidR="002C658A" w:rsidRPr="00B242F4" w:rsidRDefault="002C658A" w:rsidP="002C658A">
            <w:pPr>
              <w:jc w:val="center"/>
              <w:rPr>
                <w:strike/>
                <w:color w:val="000000" w:themeColor="text1"/>
                <w:sz w:val="22"/>
                <w:szCs w:val="22"/>
                <w:highlight w:val="yellow"/>
                <w:lang w:eastAsia="en-AU"/>
              </w:rPr>
            </w:pPr>
            <w:r w:rsidRPr="00B242F4">
              <w:rPr>
                <w:strike/>
                <w:color w:val="000000" w:themeColor="text1"/>
                <w:sz w:val="22"/>
                <w:szCs w:val="22"/>
                <w:lang w:eastAsia="en-AU"/>
              </w:rPr>
              <w:t>-</w:t>
            </w:r>
          </w:p>
        </w:tc>
        <w:tc>
          <w:tcPr>
            <w:tcW w:w="1688" w:type="dxa"/>
            <w:gridSpan w:val="2"/>
          </w:tcPr>
          <w:p w14:paraId="0987E580" w14:textId="186485E3"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EFA" w:rsidRPr="00B242F4">
              <w:rPr>
                <w:bCs/>
                <w:color w:val="000000" w:themeColor="text1"/>
                <w:sz w:val="22"/>
                <w:szCs w:val="22"/>
              </w:rPr>
              <w:t>73,545</w:t>
            </w:r>
          </w:p>
          <w:p w14:paraId="3D7C0291" w14:textId="0200BC45" w:rsidR="009E484F" w:rsidRPr="00B242F4" w:rsidRDefault="00CE1EFA" w:rsidP="002C658A">
            <w:pPr>
              <w:jc w:val="center"/>
              <w:rPr>
                <w:bCs/>
                <w:color w:val="000000" w:themeColor="text1"/>
                <w:sz w:val="22"/>
                <w:szCs w:val="22"/>
              </w:rPr>
            </w:pPr>
            <w:r w:rsidRPr="00B242F4">
              <w:rPr>
                <w:bCs/>
                <w:color w:val="000000" w:themeColor="text1"/>
                <w:sz w:val="22"/>
                <w:szCs w:val="22"/>
              </w:rPr>
              <w:t>$58,835</w:t>
            </w:r>
          </w:p>
          <w:p w14:paraId="3283991B" w14:textId="40617867"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$39,405</w:t>
            </w:r>
          </w:p>
        </w:tc>
      </w:tr>
      <w:tr w:rsidR="00B242F4" w:rsidRPr="00B242F4" w14:paraId="7FD4C50D" w14:textId="7D9566CA" w:rsidTr="009E484F">
        <w:trPr>
          <w:trHeight w:val="610"/>
          <w:jc w:val="center"/>
        </w:trPr>
        <w:tc>
          <w:tcPr>
            <w:tcW w:w="3159" w:type="dxa"/>
            <w:shd w:val="clear" w:color="auto" w:fill="auto"/>
          </w:tcPr>
          <w:p w14:paraId="3E82895F" w14:textId="1EA0923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Climate Change Council</w:t>
            </w:r>
          </w:p>
        </w:tc>
        <w:tc>
          <w:tcPr>
            <w:tcW w:w="2483" w:type="dxa"/>
            <w:shd w:val="clear" w:color="auto" w:fill="auto"/>
          </w:tcPr>
          <w:p w14:paraId="30DCCBB1" w14:textId="51AC467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17F1866" w14:textId="5917365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35E92779" w14:textId="77777777" w:rsidR="00CE1EFA" w:rsidRPr="00B242F4" w:rsidRDefault="00CE1EFA" w:rsidP="002C658A">
            <w:pPr>
              <w:jc w:val="center"/>
              <w:rPr>
                <w:bCs/>
                <w:color w:val="000000" w:themeColor="text1"/>
                <w:sz w:val="22"/>
                <w:szCs w:val="22"/>
                <w:lang w:eastAsia="en-AU"/>
              </w:rPr>
            </w:pPr>
            <w:r w:rsidRPr="00B242F4">
              <w:rPr>
                <w:bCs/>
                <w:color w:val="000000" w:themeColor="text1"/>
                <w:sz w:val="22"/>
                <w:szCs w:val="22"/>
              </w:rPr>
              <w:t>$540</w:t>
            </w:r>
          </w:p>
          <w:p w14:paraId="27BC59FB" w14:textId="4C9C1CE8" w:rsidR="009E484F" w:rsidRPr="00B242F4" w:rsidRDefault="00CE1EF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737DF9A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795463F" w14:textId="0617FC1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36B4076" w14:textId="64B4CA42" w:rsidTr="008306EE">
        <w:trPr>
          <w:trHeight w:val="495"/>
          <w:jc w:val="center"/>
        </w:trPr>
        <w:tc>
          <w:tcPr>
            <w:tcW w:w="3159" w:type="dxa"/>
            <w:shd w:val="clear" w:color="auto" w:fill="auto"/>
          </w:tcPr>
          <w:p w14:paraId="156EB3D5" w14:textId="42DF284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Corrections Adjudicator</w:t>
            </w:r>
          </w:p>
        </w:tc>
        <w:tc>
          <w:tcPr>
            <w:tcW w:w="2483" w:type="dxa"/>
            <w:shd w:val="clear" w:color="auto" w:fill="auto"/>
          </w:tcPr>
          <w:p w14:paraId="52F5A4BB" w14:textId="6A8D7B6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Corrections Adjudicator </w:t>
            </w:r>
          </w:p>
        </w:tc>
        <w:tc>
          <w:tcPr>
            <w:tcW w:w="1687" w:type="dxa"/>
            <w:gridSpan w:val="2"/>
            <w:shd w:val="clear" w:color="auto" w:fill="auto"/>
            <w:noWrap/>
          </w:tcPr>
          <w:p w14:paraId="34BD762C" w14:textId="7CA63DF6" w:rsidR="009E484F" w:rsidRPr="00B242F4" w:rsidRDefault="00CE1EFA" w:rsidP="008306EE">
            <w:pPr>
              <w:jc w:val="center"/>
              <w:rPr>
                <w:bCs/>
                <w:color w:val="000000" w:themeColor="text1"/>
                <w:sz w:val="22"/>
                <w:szCs w:val="22"/>
                <w:lang w:eastAsia="en-AU"/>
              </w:rPr>
            </w:pPr>
            <w:r w:rsidRPr="00B242F4">
              <w:rPr>
                <w:bCs/>
                <w:color w:val="000000" w:themeColor="text1"/>
                <w:sz w:val="22"/>
                <w:szCs w:val="22"/>
              </w:rPr>
              <w:t>$540</w:t>
            </w:r>
          </w:p>
        </w:tc>
        <w:tc>
          <w:tcPr>
            <w:tcW w:w="1688" w:type="dxa"/>
            <w:gridSpan w:val="2"/>
          </w:tcPr>
          <w:p w14:paraId="06C02AFC" w14:textId="347123F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CEE061C" w14:textId="77777777" w:rsidTr="009E484F">
        <w:trPr>
          <w:trHeight w:val="610"/>
          <w:jc w:val="center"/>
        </w:trPr>
        <w:tc>
          <w:tcPr>
            <w:tcW w:w="3159" w:type="dxa"/>
            <w:shd w:val="clear" w:color="auto" w:fill="auto"/>
          </w:tcPr>
          <w:p w14:paraId="7521CAEF" w14:textId="1148D308"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Creative Council</w:t>
            </w:r>
          </w:p>
        </w:tc>
        <w:tc>
          <w:tcPr>
            <w:tcW w:w="2483" w:type="dxa"/>
            <w:shd w:val="clear" w:color="auto" w:fill="auto"/>
          </w:tcPr>
          <w:p w14:paraId="4562B631" w14:textId="50C414A7"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 xml:space="preserve">Chair </w:t>
            </w:r>
          </w:p>
          <w:p w14:paraId="76F45050" w14:textId="0D593CA3"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 xml:space="preserve">Deputy Chair </w:t>
            </w:r>
          </w:p>
          <w:p w14:paraId="2C731CA0" w14:textId="3377F742" w:rsidR="001D466F" w:rsidRPr="00B242F4" w:rsidRDefault="001D466F" w:rsidP="001D466F">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A48E1BC" w14:textId="77777777" w:rsidR="001D466F" w:rsidRPr="00B242F4" w:rsidRDefault="001D466F" w:rsidP="001D466F">
            <w:pPr>
              <w:jc w:val="center"/>
              <w:rPr>
                <w:bCs/>
                <w:color w:val="000000" w:themeColor="text1"/>
                <w:sz w:val="22"/>
                <w:szCs w:val="22"/>
              </w:rPr>
            </w:pPr>
            <w:r w:rsidRPr="00B242F4">
              <w:rPr>
                <w:bCs/>
                <w:color w:val="000000" w:themeColor="text1"/>
                <w:sz w:val="22"/>
                <w:szCs w:val="22"/>
              </w:rPr>
              <w:t>$540</w:t>
            </w:r>
          </w:p>
          <w:p w14:paraId="79089B7F" w14:textId="77777777" w:rsidR="001D466F" w:rsidRPr="00B242F4" w:rsidRDefault="001D466F" w:rsidP="001D466F">
            <w:pPr>
              <w:jc w:val="center"/>
              <w:rPr>
                <w:bCs/>
                <w:color w:val="000000" w:themeColor="text1"/>
                <w:sz w:val="22"/>
                <w:szCs w:val="22"/>
              </w:rPr>
            </w:pPr>
            <w:r w:rsidRPr="00B242F4">
              <w:rPr>
                <w:bCs/>
                <w:color w:val="000000" w:themeColor="text1"/>
                <w:sz w:val="22"/>
                <w:szCs w:val="22"/>
              </w:rPr>
              <w:t>$500</w:t>
            </w:r>
          </w:p>
          <w:p w14:paraId="571DEBE2" w14:textId="5A424BCC" w:rsidR="001D466F" w:rsidRPr="00B242F4" w:rsidRDefault="001D466F" w:rsidP="001D466F">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C62CA45" w14:textId="77777777" w:rsidR="001D466F" w:rsidRPr="00B242F4" w:rsidRDefault="001D466F" w:rsidP="001D466F">
            <w:pPr>
              <w:jc w:val="center"/>
              <w:rPr>
                <w:strike/>
                <w:color w:val="000000" w:themeColor="text1"/>
                <w:sz w:val="22"/>
                <w:szCs w:val="22"/>
                <w:lang w:eastAsia="en-AU"/>
              </w:rPr>
            </w:pPr>
            <w:r w:rsidRPr="00B242F4">
              <w:rPr>
                <w:strike/>
                <w:color w:val="000000" w:themeColor="text1"/>
                <w:sz w:val="22"/>
                <w:szCs w:val="22"/>
                <w:lang w:eastAsia="en-AU"/>
              </w:rPr>
              <w:t>-</w:t>
            </w:r>
          </w:p>
          <w:p w14:paraId="34F687E4" w14:textId="77777777" w:rsidR="001D466F" w:rsidRPr="00B242F4" w:rsidRDefault="001D466F" w:rsidP="001D466F">
            <w:pPr>
              <w:jc w:val="center"/>
              <w:rPr>
                <w:strike/>
                <w:color w:val="000000" w:themeColor="text1"/>
                <w:sz w:val="22"/>
                <w:szCs w:val="22"/>
                <w:lang w:eastAsia="en-AU"/>
              </w:rPr>
            </w:pPr>
            <w:r w:rsidRPr="00B242F4">
              <w:rPr>
                <w:strike/>
                <w:color w:val="000000" w:themeColor="text1"/>
                <w:sz w:val="22"/>
                <w:szCs w:val="22"/>
                <w:lang w:eastAsia="en-AU"/>
              </w:rPr>
              <w:t>-</w:t>
            </w:r>
          </w:p>
          <w:p w14:paraId="31EF1B10" w14:textId="70C812F6" w:rsidR="001D466F" w:rsidRPr="00B242F4" w:rsidRDefault="001D466F" w:rsidP="001D466F">
            <w:pPr>
              <w:jc w:val="center"/>
              <w:rPr>
                <w:bCs/>
                <w:color w:val="000000" w:themeColor="text1"/>
                <w:sz w:val="22"/>
                <w:szCs w:val="22"/>
              </w:rPr>
            </w:pPr>
            <w:r w:rsidRPr="00B242F4">
              <w:rPr>
                <w:strike/>
                <w:color w:val="000000" w:themeColor="text1"/>
                <w:sz w:val="22"/>
                <w:szCs w:val="22"/>
                <w:lang w:eastAsia="en-AU"/>
              </w:rPr>
              <w:t>-</w:t>
            </w:r>
          </w:p>
        </w:tc>
      </w:tr>
      <w:tr w:rsidR="00B242F4" w:rsidRPr="00B242F4" w14:paraId="499E1C26" w14:textId="153DB355" w:rsidTr="009E484F">
        <w:trPr>
          <w:trHeight w:val="610"/>
          <w:jc w:val="center"/>
        </w:trPr>
        <w:tc>
          <w:tcPr>
            <w:tcW w:w="3159" w:type="dxa"/>
            <w:shd w:val="clear" w:color="auto" w:fill="auto"/>
          </w:tcPr>
          <w:p w14:paraId="7E0F34F4"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Cultural Facilities Corporation Board</w:t>
            </w:r>
          </w:p>
        </w:tc>
        <w:tc>
          <w:tcPr>
            <w:tcW w:w="2483" w:type="dxa"/>
            <w:shd w:val="clear" w:color="auto" w:fill="auto"/>
          </w:tcPr>
          <w:p w14:paraId="286F6928" w14:textId="425B696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5521E864" w14:textId="47E8AF4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w:t>
            </w:r>
            <w:r w:rsidR="005C15D6" w:rsidRPr="00B242F4">
              <w:rPr>
                <w:color w:val="000000" w:themeColor="text1"/>
                <w:sz w:val="22"/>
                <w:szCs w:val="22"/>
                <w:lang w:eastAsia="en-AU"/>
              </w:rPr>
              <w:t>C</w:t>
            </w:r>
            <w:r w:rsidRPr="00B242F4">
              <w:rPr>
                <w:color w:val="000000" w:themeColor="text1"/>
                <w:sz w:val="22"/>
                <w:szCs w:val="22"/>
                <w:lang w:eastAsia="en-AU"/>
              </w:rPr>
              <w:t xml:space="preserve">hair </w:t>
            </w:r>
          </w:p>
          <w:p w14:paraId="10DD1B66" w14:textId="4498019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734CEB27"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8E62563"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179D2F0" w14:textId="2BF6C1AF"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7CE78DCA" w14:textId="2D4F2694"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EB4EE8" w:rsidRPr="00B242F4">
              <w:rPr>
                <w:bCs/>
                <w:color w:val="000000" w:themeColor="text1"/>
                <w:sz w:val="22"/>
                <w:szCs w:val="22"/>
              </w:rPr>
              <w:t>27,430</w:t>
            </w:r>
          </w:p>
          <w:p w14:paraId="5A376A0E" w14:textId="609AD75D" w:rsidR="009E484F" w:rsidRPr="00B242F4" w:rsidRDefault="00A85A8C" w:rsidP="002C658A">
            <w:pPr>
              <w:jc w:val="center"/>
              <w:rPr>
                <w:bCs/>
                <w:color w:val="000000" w:themeColor="text1"/>
                <w:sz w:val="22"/>
                <w:szCs w:val="22"/>
              </w:rPr>
            </w:pPr>
            <w:r w:rsidRPr="00B242F4">
              <w:rPr>
                <w:bCs/>
                <w:color w:val="000000" w:themeColor="text1"/>
                <w:sz w:val="22"/>
                <w:szCs w:val="22"/>
              </w:rPr>
              <w:t>$13,725</w:t>
            </w:r>
          </w:p>
          <w:p w14:paraId="7B1576AD" w14:textId="0395E22F" w:rsidR="009E484F" w:rsidRPr="00B242F4" w:rsidRDefault="00A85A8C" w:rsidP="002C658A">
            <w:pPr>
              <w:jc w:val="center"/>
              <w:rPr>
                <w:strike/>
                <w:color w:val="000000" w:themeColor="text1"/>
                <w:sz w:val="22"/>
                <w:szCs w:val="22"/>
                <w:lang w:eastAsia="en-AU"/>
              </w:rPr>
            </w:pPr>
            <w:r w:rsidRPr="00B242F4">
              <w:rPr>
                <w:bCs/>
                <w:color w:val="000000" w:themeColor="text1"/>
                <w:sz w:val="22"/>
                <w:szCs w:val="22"/>
              </w:rPr>
              <w:t>$9,615</w:t>
            </w:r>
          </w:p>
        </w:tc>
      </w:tr>
      <w:tr w:rsidR="00B242F4" w:rsidRPr="00B242F4" w14:paraId="037F5420" w14:textId="0176D0E6" w:rsidTr="009E484F">
        <w:trPr>
          <w:trHeight w:val="610"/>
          <w:jc w:val="center"/>
        </w:trPr>
        <w:tc>
          <w:tcPr>
            <w:tcW w:w="3159" w:type="dxa"/>
            <w:shd w:val="clear" w:color="auto" w:fill="auto"/>
          </w:tcPr>
          <w:p w14:paraId="179EEDC8" w14:textId="6035284C" w:rsidR="009E484F" w:rsidRPr="00B242F4" w:rsidRDefault="009E484F" w:rsidP="00D568D6">
            <w:pPr>
              <w:rPr>
                <w:color w:val="000000" w:themeColor="text1"/>
                <w:sz w:val="22"/>
                <w:szCs w:val="22"/>
                <w:lang w:eastAsia="en-AU"/>
              </w:rPr>
            </w:pPr>
            <w:r w:rsidRPr="00B242F4">
              <w:rPr>
                <w:color w:val="000000" w:themeColor="text1"/>
                <w:sz w:val="22"/>
                <w:szCs w:val="22"/>
                <w:lang w:eastAsia="en-AU"/>
              </w:rPr>
              <w:t>Defence Industry Advisory Board</w:t>
            </w:r>
          </w:p>
        </w:tc>
        <w:tc>
          <w:tcPr>
            <w:tcW w:w="2483" w:type="dxa"/>
            <w:shd w:val="clear" w:color="auto" w:fill="auto"/>
          </w:tcPr>
          <w:p w14:paraId="4714CEF3" w14:textId="1682DC4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7139E3F" w14:textId="3CA991C7" w:rsidR="009E484F" w:rsidRPr="00B242F4" w:rsidRDefault="009E484F" w:rsidP="008306EE">
            <w:pPr>
              <w:ind w:left="-11"/>
              <w:rPr>
                <w:color w:val="000000" w:themeColor="text1"/>
                <w:sz w:val="22"/>
                <w:szCs w:val="22"/>
                <w:lang w:eastAsia="en-AU"/>
              </w:rPr>
            </w:pPr>
            <w:r w:rsidRPr="00B242F4">
              <w:rPr>
                <w:color w:val="000000" w:themeColor="text1"/>
                <w:sz w:val="22"/>
                <w:szCs w:val="22"/>
                <w:lang w:eastAsia="en-AU"/>
              </w:rPr>
              <w:t xml:space="preserve">Defence Ambassador </w:t>
            </w:r>
            <w:r w:rsidRPr="00B242F4">
              <w:rPr>
                <w:color w:val="000000" w:themeColor="text1"/>
                <w:sz w:val="22"/>
                <w:szCs w:val="22"/>
                <w:lang w:eastAsia="en-AU"/>
              </w:rPr>
              <w:br/>
              <w:t xml:space="preserve">Defence Industry Sector Member  </w:t>
            </w:r>
          </w:p>
        </w:tc>
        <w:tc>
          <w:tcPr>
            <w:tcW w:w="1687" w:type="dxa"/>
            <w:gridSpan w:val="2"/>
            <w:shd w:val="clear" w:color="auto" w:fill="auto"/>
            <w:noWrap/>
          </w:tcPr>
          <w:p w14:paraId="17CBAA3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D971BF9" w14:textId="3300323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B4E3CCC" w14:textId="09A6F9F4" w:rsidR="009E484F" w:rsidRPr="00B242F4" w:rsidRDefault="009E484F" w:rsidP="002C658A">
            <w:pPr>
              <w:jc w:val="center"/>
              <w:rPr>
                <w:strike/>
                <w:color w:val="000000" w:themeColor="text1"/>
                <w:sz w:val="22"/>
                <w:szCs w:val="22"/>
                <w:lang w:eastAsia="en-AU"/>
              </w:rPr>
            </w:pPr>
            <w:r w:rsidRPr="00B242F4">
              <w:rPr>
                <w:bCs/>
                <w:color w:val="000000" w:themeColor="text1"/>
                <w:sz w:val="22"/>
                <w:szCs w:val="22"/>
              </w:rPr>
              <w:t>$5</w:t>
            </w:r>
            <w:r w:rsidR="00A85A8C" w:rsidRPr="00B242F4">
              <w:rPr>
                <w:bCs/>
                <w:color w:val="000000" w:themeColor="text1"/>
                <w:sz w:val="22"/>
                <w:szCs w:val="22"/>
              </w:rPr>
              <w:t>65</w:t>
            </w:r>
          </w:p>
        </w:tc>
        <w:tc>
          <w:tcPr>
            <w:tcW w:w="1688" w:type="dxa"/>
            <w:gridSpan w:val="2"/>
          </w:tcPr>
          <w:p w14:paraId="7771D89E" w14:textId="0042F6B5" w:rsidR="009E484F" w:rsidRPr="00B242F4" w:rsidRDefault="009E484F" w:rsidP="002C658A">
            <w:pPr>
              <w:jc w:val="center"/>
              <w:rPr>
                <w:bCs/>
                <w:color w:val="000000" w:themeColor="text1"/>
                <w:sz w:val="22"/>
                <w:szCs w:val="22"/>
              </w:rPr>
            </w:pPr>
            <w:r w:rsidRPr="00B242F4">
              <w:rPr>
                <w:bCs/>
                <w:color w:val="000000" w:themeColor="text1"/>
                <w:sz w:val="22"/>
                <w:szCs w:val="22"/>
              </w:rPr>
              <w:t>$35,</w:t>
            </w:r>
            <w:r w:rsidR="00A85A8C" w:rsidRPr="00B242F4">
              <w:rPr>
                <w:bCs/>
                <w:color w:val="000000" w:themeColor="text1"/>
                <w:sz w:val="22"/>
                <w:szCs w:val="22"/>
              </w:rPr>
              <w:t>875</w:t>
            </w:r>
          </w:p>
          <w:p w14:paraId="65901C4F" w14:textId="1229FDED" w:rsidR="009E484F" w:rsidRPr="00B242F4" w:rsidRDefault="00A85A8C" w:rsidP="002C658A">
            <w:pPr>
              <w:jc w:val="center"/>
              <w:rPr>
                <w:bCs/>
                <w:color w:val="000000" w:themeColor="text1"/>
                <w:sz w:val="22"/>
                <w:szCs w:val="22"/>
              </w:rPr>
            </w:pPr>
            <w:r w:rsidRPr="00B242F4">
              <w:rPr>
                <w:bCs/>
                <w:color w:val="000000" w:themeColor="text1"/>
                <w:sz w:val="22"/>
                <w:szCs w:val="22"/>
              </w:rPr>
              <w:t>$25,625</w:t>
            </w:r>
          </w:p>
          <w:p w14:paraId="2993C9F7" w14:textId="2369AA98" w:rsidR="009E484F" w:rsidRPr="00B242F4" w:rsidRDefault="008306EE" w:rsidP="002C658A">
            <w:pPr>
              <w:jc w:val="center"/>
              <w:rPr>
                <w:bCs/>
                <w:color w:val="000000" w:themeColor="text1"/>
                <w:sz w:val="22"/>
                <w:szCs w:val="22"/>
              </w:rPr>
            </w:pPr>
            <w:r w:rsidRPr="00B242F4">
              <w:rPr>
                <w:bCs/>
                <w:color w:val="000000" w:themeColor="text1"/>
                <w:sz w:val="22"/>
                <w:szCs w:val="22"/>
              </w:rPr>
              <w:t>-</w:t>
            </w:r>
          </w:p>
          <w:p w14:paraId="4638B962" w14:textId="504A49B2" w:rsidR="002C658A" w:rsidRPr="00B242F4" w:rsidRDefault="002C658A" w:rsidP="008306EE">
            <w:pPr>
              <w:rPr>
                <w:bCs/>
                <w:color w:val="000000" w:themeColor="text1"/>
                <w:sz w:val="22"/>
                <w:szCs w:val="22"/>
              </w:rPr>
            </w:pPr>
          </w:p>
        </w:tc>
      </w:tr>
      <w:tr w:rsidR="00B242F4" w:rsidRPr="00B242F4" w14:paraId="078ACCCA" w14:textId="092CB66E" w:rsidTr="009E484F">
        <w:trPr>
          <w:trHeight w:val="610"/>
          <w:jc w:val="center"/>
        </w:trPr>
        <w:tc>
          <w:tcPr>
            <w:tcW w:w="3159" w:type="dxa"/>
            <w:shd w:val="clear" w:color="auto" w:fill="auto"/>
          </w:tcPr>
          <w:p w14:paraId="75C1486D" w14:textId="591919D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Disability Reference Group</w:t>
            </w:r>
          </w:p>
        </w:tc>
        <w:tc>
          <w:tcPr>
            <w:tcW w:w="2483" w:type="dxa"/>
            <w:shd w:val="clear" w:color="auto" w:fill="auto"/>
          </w:tcPr>
          <w:p w14:paraId="1304617B" w14:textId="1293636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A1C641B" w14:textId="3B5A4FA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59359B73" w14:textId="77777777" w:rsidR="00A85A8C" w:rsidRPr="00B242F4" w:rsidRDefault="00A85A8C" w:rsidP="002C658A">
            <w:pPr>
              <w:jc w:val="center"/>
              <w:rPr>
                <w:bCs/>
                <w:color w:val="000000" w:themeColor="text1"/>
                <w:sz w:val="22"/>
                <w:szCs w:val="22"/>
                <w:lang w:eastAsia="en-AU"/>
              </w:rPr>
            </w:pPr>
            <w:r w:rsidRPr="00B242F4">
              <w:rPr>
                <w:bCs/>
                <w:color w:val="000000" w:themeColor="text1"/>
                <w:sz w:val="22"/>
                <w:szCs w:val="22"/>
              </w:rPr>
              <w:t>$540</w:t>
            </w:r>
          </w:p>
          <w:p w14:paraId="131AD5DA" w14:textId="78997B64" w:rsidR="009E484F" w:rsidRPr="00B242F4" w:rsidRDefault="00A85A8C"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234D521"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35F4007" w14:textId="6B92FD6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E7B8042" w14:textId="48280A82" w:rsidTr="009E484F">
        <w:trPr>
          <w:trHeight w:val="610"/>
          <w:jc w:val="center"/>
        </w:trPr>
        <w:tc>
          <w:tcPr>
            <w:tcW w:w="3159" w:type="dxa"/>
            <w:shd w:val="clear" w:color="auto" w:fill="auto"/>
            <w:hideMark/>
          </w:tcPr>
          <w:p w14:paraId="70BD69C9" w14:textId="2FE1269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Electoral Commission</w:t>
            </w:r>
          </w:p>
        </w:tc>
        <w:tc>
          <w:tcPr>
            <w:tcW w:w="2483" w:type="dxa"/>
            <w:shd w:val="clear" w:color="auto" w:fill="auto"/>
            <w:hideMark/>
          </w:tcPr>
          <w:p w14:paraId="2D902D72" w14:textId="7675F15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F2C37C6" w14:textId="25B9234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110EE68"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9ED44F6" w14:textId="0E931FE5"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07A19E0D" w14:textId="3B5799A6" w:rsidR="009E484F" w:rsidRPr="00B242F4" w:rsidRDefault="009E484F" w:rsidP="002C658A">
            <w:pPr>
              <w:jc w:val="center"/>
              <w:rPr>
                <w:bCs/>
                <w:color w:val="000000" w:themeColor="text1"/>
                <w:sz w:val="22"/>
                <w:szCs w:val="22"/>
              </w:rPr>
            </w:pPr>
            <w:r w:rsidRPr="00B242F4">
              <w:rPr>
                <w:bCs/>
                <w:color w:val="000000" w:themeColor="text1"/>
                <w:sz w:val="22"/>
                <w:szCs w:val="22"/>
              </w:rPr>
              <w:t>$33,</w:t>
            </w:r>
            <w:r w:rsidR="001F610C" w:rsidRPr="00B242F4">
              <w:rPr>
                <w:bCs/>
                <w:color w:val="000000" w:themeColor="text1"/>
                <w:sz w:val="22"/>
                <w:szCs w:val="22"/>
              </w:rPr>
              <w:t>880</w:t>
            </w:r>
          </w:p>
          <w:p w14:paraId="4327FF62" w14:textId="788A195D" w:rsidR="009E484F" w:rsidRPr="00B242F4" w:rsidRDefault="001F610C" w:rsidP="002C658A">
            <w:pPr>
              <w:jc w:val="center"/>
              <w:rPr>
                <w:bCs/>
                <w:color w:val="000000" w:themeColor="text1"/>
                <w:sz w:val="22"/>
                <w:szCs w:val="22"/>
              </w:rPr>
            </w:pPr>
            <w:r w:rsidRPr="00B242F4">
              <w:rPr>
                <w:bCs/>
                <w:color w:val="000000" w:themeColor="text1"/>
                <w:sz w:val="22"/>
                <w:szCs w:val="22"/>
              </w:rPr>
              <w:t>$21,240</w:t>
            </w:r>
          </w:p>
        </w:tc>
      </w:tr>
      <w:tr w:rsidR="00B242F4" w:rsidRPr="00B242F4" w14:paraId="1440660E" w14:textId="707D2A7D" w:rsidTr="001F610C">
        <w:trPr>
          <w:trHeight w:val="684"/>
          <w:jc w:val="center"/>
        </w:trPr>
        <w:tc>
          <w:tcPr>
            <w:tcW w:w="3159" w:type="dxa"/>
            <w:tcBorders>
              <w:bottom w:val="single" w:sz="4" w:space="0" w:color="auto"/>
            </w:tcBorders>
            <w:shd w:val="clear" w:color="auto" w:fill="auto"/>
            <w:hideMark/>
          </w:tcPr>
          <w:p w14:paraId="53B715D6" w14:textId="0196BB1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Electrical Advisory Board</w:t>
            </w:r>
          </w:p>
        </w:tc>
        <w:tc>
          <w:tcPr>
            <w:tcW w:w="2483" w:type="dxa"/>
            <w:tcBorders>
              <w:bottom w:val="single" w:sz="4" w:space="0" w:color="auto"/>
            </w:tcBorders>
            <w:shd w:val="clear" w:color="auto" w:fill="auto"/>
            <w:hideMark/>
          </w:tcPr>
          <w:p w14:paraId="31CDA47C" w14:textId="12AE613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392BF88C" w14:textId="46D4EAA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tcBorders>
              <w:bottom w:val="single" w:sz="4" w:space="0" w:color="auto"/>
            </w:tcBorders>
            <w:shd w:val="clear" w:color="auto" w:fill="auto"/>
            <w:noWrap/>
          </w:tcPr>
          <w:p w14:paraId="0C58EF01" w14:textId="77777777" w:rsidR="001F610C" w:rsidRPr="00B242F4" w:rsidRDefault="001F610C" w:rsidP="002C658A">
            <w:pPr>
              <w:jc w:val="center"/>
              <w:rPr>
                <w:bCs/>
                <w:color w:val="000000" w:themeColor="text1"/>
                <w:sz w:val="22"/>
                <w:szCs w:val="22"/>
                <w:lang w:eastAsia="en-AU"/>
              </w:rPr>
            </w:pPr>
            <w:r w:rsidRPr="00B242F4">
              <w:rPr>
                <w:bCs/>
                <w:color w:val="000000" w:themeColor="text1"/>
                <w:sz w:val="22"/>
                <w:szCs w:val="22"/>
              </w:rPr>
              <w:t>$540</w:t>
            </w:r>
          </w:p>
          <w:p w14:paraId="5BEC5331" w14:textId="4AD5A665" w:rsidR="009E484F" w:rsidRPr="00B242F4" w:rsidRDefault="001F610C"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Borders>
              <w:bottom w:val="single" w:sz="4" w:space="0" w:color="auto"/>
            </w:tcBorders>
          </w:tcPr>
          <w:p w14:paraId="3D3B5351"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CD40017" w14:textId="7530EADF"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98BFB45" w14:textId="3C141D71" w:rsidTr="009E484F">
        <w:trPr>
          <w:trHeight w:val="539"/>
          <w:jc w:val="center"/>
        </w:trPr>
        <w:tc>
          <w:tcPr>
            <w:tcW w:w="3159" w:type="dxa"/>
            <w:tcBorders>
              <w:bottom w:val="single" w:sz="4" w:space="0" w:color="auto"/>
            </w:tcBorders>
            <w:shd w:val="clear" w:color="auto" w:fill="auto"/>
            <w:hideMark/>
          </w:tcPr>
          <w:p w14:paraId="0E372B1A" w14:textId="27F821A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Gambling and Racing Commission Board</w:t>
            </w:r>
          </w:p>
        </w:tc>
        <w:tc>
          <w:tcPr>
            <w:tcW w:w="2483" w:type="dxa"/>
            <w:tcBorders>
              <w:bottom w:val="single" w:sz="4" w:space="0" w:color="auto"/>
            </w:tcBorders>
            <w:shd w:val="clear" w:color="auto" w:fill="auto"/>
            <w:hideMark/>
          </w:tcPr>
          <w:p w14:paraId="757D3FA3" w14:textId="4A8C028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0FF3D15" w14:textId="784A192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tcBorders>
              <w:bottom w:val="single" w:sz="4" w:space="0" w:color="auto"/>
            </w:tcBorders>
            <w:shd w:val="clear" w:color="auto" w:fill="auto"/>
            <w:noWrap/>
          </w:tcPr>
          <w:p w14:paraId="70AF64F8"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08AD7F6" w14:textId="7FFD480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Borders>
              <w:bottom w:val="single" w:sz="4" w:space="0" w:color="auto"/>
            </w:tcBorders>
          </w:tcPr>
          <w:p w14:paraId="7D7B11BA" w14:textId="73F56A15"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52,210</w:t>
            </w:r>
          </w:p>
          <w:p w14:paraId="6ABA3C88" w14:textId="25A89D08" w:rsidR="009E484F" w:rsidRPr="00B242F4" w:rsidRDefault="009E484F" w:rsidP="002C658A">
            <w:pPr>
              <w:jc w:val="center"/>
              <w:rPr>
                <w:bCs/>
                <w:color w:val="000000" w:themeColor="text1"/>
                <w:sz w:val="22"/>
                <w:szCs w:val="22"/>
              </w:rPr>
            </w:pPr>
            <w:r w:rsidRPr="00B242F4">
              <w:rPr>
                <w:bCs/>
                <w:color w:val="000000" w:themeColor="text1"/>
                <w:sz w:val="22"/>
                <w:szCs w:val="22"/>
              </w:rPr>
              <w:t>$2</w:t>
            </w:r>
            <w:r w:rsidR="001F610C" w:rsidRPr="00B242F4">
              <w:rPr>
                <w:bCs/>
                <w:color w:val="000000" w:themeColor="text1"/>
                <w:sz w:val="22"/>
                <w:szCs w:val="22"/>
              </w:rPr>
              <w:t>5,330</w:t>
            </w:r>
          </w:p>
        </w:tc>
      </w:tr>
      <w:tr w:rsidR="00B242F4" w:rsidRPr="00B242F4" w14:paraId="5869B0C4" w14:textId="05B12E5D" w:rsidTr="009E484F">
        <w:trPr>
          <w:trHeight w:val="610"/>
          <w:jc w:val="center"/>
        </w:trPr>
        <w:tc>
          <w:tcPr>
            <w:tcW w:w="3159" w:type="dxa"/>
            <w:tcBorders>
              <w:bottom w:val="single" w:sz="4" w:space="0" w:color="auto"/>
            </w:tcBorders>
            <w:shd w:val="clear" w:color="auto" w:fill="auto"/>
            <w:hideMark/>
          </w:tcPr>
          <w:p w14:paraId="0C164572" w14:textId="13C176F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Government Procurement Board</w:t>
            </w:r>
          </w:p>
        </w:tc>
        <w:tc>
          <w:tcPr>
            <w:tcW w:w="2483" w:type="dxa"/>
            <w:tcBorders>
              <w:bottom w:val="single" w:sz="4" w:space="0" w:color="auto"/>
            </w:tcBorders>
            <w:shd w:val="clear" w:color="auto" w:fill="auto"/>
            <w:hideMark/>
          </w:tcPr>
          <w:p w14:paraId="4D72D7A4" w14:textId="4DB3259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49C79561" w14:textId="6CB6C00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tcBorders>
              <w:bottom w:val="single" w:sz="4" w:space="0" w:color="auto"/>
            </w:tcBorders>
            <w:shd w:val="clear" w:color="auto" w:fill="auto"/>
            <w:noWrap/>
          </w:tcPr>
          <w:p w14:paraId="32C12922"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7A036F8" w14:textId="2456DCC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Borders>
              <w:bottom w:val="single" w:sz="4" w:space="0" w:color="auto"/>
            </w:tcBorders>
          </w:tcPr>
          <w:p w14:paraId="6CFCD6D3" w14:textId="17AA2088"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33,290</w:t>
            </w:r>
          </w:p>
          <w:p w14:paraId="794C4A0C" w14:textId="7196E325" w:rsidR="009E484F" w:rsidRPr="00B242F4" w:rsidRDefault="001F610C" w:rsidP="002C658A">
            <w:pPr>
              <w:jc w:val="center"/>
              <w:rPr>
                <w:bCs/>
                <w:color w:val="000000" w:themeColor="text1"/>
                <w:sz w:val="22"/>
                <w:szCs w:val="22"/>
              </w:rPr>
            </w:pPr>
            <w:r w:rsidRPr="00B242F4">
              <w:rPr>
                <w:bCs/>
                <w:color w:val="000000" w:themeColor="text1"/>
                <w:sz w:val="22"/>
                <w:szCs w:val="22"/>
              </w:rPr>
              <w:t>$25,985</w:t>
            </w:r>
          </w:p>
        </w:tc>
      </w:tr>
      <w:tr w:rsidR="00B242F4" w:rsidRPr="00B242F4" w14:paraId="7B47B5F0" w14:textId="7EC1AB43" w:rsidTr="009E484F">
        <w:trPr>
          <w:trHeight w:val="610"/>
          <w:jc w:val="center"/>
        </w:trPr>
        <w:tc>
          <w:tcPr>
            <w:tcW w:w="3159" w:type="dxa"/>
            <w:shd w:val="clear" w:color="auto" w:fill="auto"/>
            <w:hideMark/>
          </w:tcPr>
          <w:p w14:paraId="041BEAC1" w14:textId="3753C91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Heritage Council </w:t>
            </w:r>
          </w:p>
        </w:tc>
        <w:tc>
          <w:tcPr>
            <w:tcW w:w="2483" w:type="dxa"/>
            <w:shd w:val="clear" w:color="auto" w:fill="auto"/>
            <w:hideMark/>
          </w:tcPr>
          <w:p w14:paraId="3E098F4F" w14:textId="713BCB4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0FCB8F16" w14:textId="1DF3751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F3CFA1D" w14:textId="4E9CB159" w:rsidR="009E484F" w:rsidRPr="00B242F4" w:rsidRDefault="009E484F" w:rsidP="002C658A">
            <w:pPr>
              <w:jc w:val="center"/>
              <w:rPr>
                <w:bCs/>
                <w:color w:val="000000" w:themeColor="text1"/>
                <w:sz w:val="22"/>
                <w:szCs w:val="22"/>
              </w:rPr>
            </w:pPr>
            <w:r w:rsidRPr="00B242F4">
              <w:rPr>
                <w:bCs/>
                <w:color w:val="000000" w:themeColor="text1"/>
                <w:sz w:val="22"/>
                <w:szCs w:val="22"/>
              </w:rPr>
              <w:t>$6</w:t>
            </w:r>
            <w:r w:rsidR="001F610C" w:rsidRPr="00B242F4">
              <w:rPr>
                <w:bCs/>
                <w:color w:val="000000" w:themeColor="text1"/>
                <w:sz w:val="22"/>
                <w:szCs w:val="22"/>
              </w:rPr>
              <w:t>90</w:t>
            </w:r>
          </w:p>
          <w:p w14:paraId="3153EA13" w14:textId="4F8A1A37" w:rsidR="009E484F" w:rsidRPr="00B242F4" w:rsidRDefault="001F610C" w:rsidP="002C658A">
            <w:pPr>
              <w:jc w:val="center"/>
              <w:rPr>
                <w:bCs/>
                <w:color w:val="000000" w:themeColor="text1"/>
                <w:sz w:val="22"/>
                <w:szCs w:val="22"/>
              </w:rPr>
            </w:pPr>
            <w:r w:rsidRPr="00B242F4">
              <w:rPr>
                <w:bCs/>
                <w:color w:val="000000" w:themeColor="text1"/>
                <w:sz w:val="22"/>
                <w:szCs w:val="22"/>
              </w:rPr>
              <w:t>$540</w:t>
            </w:r>
          </w:p>
        </w:tc>
        <w:tc>
          <w:tcPr>
            <w:tcW w:w="1688" w:type="dxa"/>
            <w:gridSpan w:val="2"/>
          </w:tcPr>
          <w:p w14:paraId="3360EBE7"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66D421BF" w14:textId="3FDD8B55"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265FF794" w14:textId="731F98B1" w:rsidTr="009E484F">
        <w:trPr>
          <w:trHeight w:val="637"/>
          <w:jc w:val="center"/>
        </w:trPr>
        <w:tc>
          <w:tcPr>
            <w:tcW w:w="3159" w:type="dxa"/>
            <w:shd w:val="clear" w:color="auto" w:fill="auto"/>
            <w:hideMark/>
          </w:tcPr>
          <w:p w14:paraId="05BA5A75" w14:textId="2846D17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lastRenderedPageBreak/>
              <w:t>Independent Competition and Regulatory Commission</w:t>
            </w:r>
          </w:p>
        </w:tc>
        <w:tc>
          <w:tcPr>
            <w:tcW w:w="2483" w:type="dxa"/>
            <w:shd w:val="clear" w:color="auto" w:fill="auto"/>
            <w:hideMark/>
          </w:tcPr>
          <w:p w14:paraId="592CF64C" w14:textId="0DFC616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S</w:t>
            </w:r>
            <w:r w:rsidR="001417D8" w:rsidRPr="00B242F4">
              <w:rPr>
                <w:color w:val="000000" w:themeColor="text1"/>
                <w:sz w:val="22"/>
                <w:szCs w:val="22"/>
                <w:lang w:eastAsia="en-AU"/>
              </w:rPr>
              <w:t>enior</w:t>
            </w:r>
            <w:r w:rsidRPr="00B242F4">
              <w:rPr>
                <w:color w:val="000000" w:themeColor="text1"/>
                <w:sz w:val="22"/>
                <w:szCs w:val="22"/>
                <w:lang w:eastAsia="en-AU"/>
              </w:rPr>
              <w:t xml:space="preserve"> Commissioner </w:t>
            </w:r>
          </w:p>
          <w:p w14:paraId="2CF19980" w14:textId="5DA37E0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Commissioner </w:t>
            </w:r>
          </w:p>
        </w:tc>
        <w:tc>
          <w:tcPr>
            <w:tcW w:w="1687" w:type="dxa"/>
            <w:gridSpan w:val="2"/>
            <w:shd w:val="clear" w:color="auto" w:fill="auto"/>
            <w:noWrap/>
          </w:tcPr>
          <w:p w14:paraId="723BF3DA" w14:textId="34D6F6FF" w:rsidR="003E16A3" w:rsidRPr="00B242F4" w:rsidRDefault="00EB4EE8" w:rsidP="002C658A">
            <w:pPr>
              <w:jc w:val="center"/>
              <w:rPr>
                <w:bCs/>
                <w:color w:val="000000" w:themeColor="text1"/>
                <w:sz w:val="22"/>
                <w:szCs w:val="22"/>
              </w:rPr>
            </w:pPr>
            <w:r w:rsidRPr="00B242F4">
              <w:rPr>
                <w:bCs/>
                <w:color w:val="000000" w:themeColor="text1"/>
                <w:sz w:val="22"/>
                <w:szCs w:val="22"/>
              </w:rPr>
              <w:t>$1,665</w:t>
            </w:r>
          </w:p>
          <w:p w14:paraId="05F1C003" w14:textId="5CF542F9" w:rsidR="009E484F" w:rsidRPr="00B242F4" w:rsidRDefault="009E484F" w:rsidP="002C658A">
            <w:pPr>
              <w:jc w:val="center"/>
              <w:rPr>
                <w:bCs/>
                <w:color w:val="000000" w:themeColor="text1"/>
                <w:sz w:val="22"/>
                <w:szCs w:val="22"/>
              </w:rPr>
            </w:pPr>
            <w:r w:rsidRPr="00B242F4">
              <w:rPr>
                <w:bCs/>
                <w:color w:val="000000" w:themeColor="text1"/>
                <w:sz w:val="22"/>
                <w:szCs w:val="22"/>
              </w:rPr>
              <w:t>$9</w:t>
            </w:r>
            <w:r w:rsidR="001F610C" w:rsidRPr="00B242F4">
              <w:rPr>
                <w:bCs/>
                <w:color w:val="000000" w:themeColor="text1"/>
                <w:sz w:val="22"/>
                <w:szCs w:val="22"/>
              </w:rPr>
              <w:t>50</w:t>
            </w:r>
          </w:p>
        </w:tc>
        <w:tc>
          <w:tcPr>
            <w:tcW w:w="1688" w:type="dxa"/>
            <w:gridSpan w:val="2"/>
          </w:tcPr>
          <w:p w14:paraId="313706F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E31A541" w14:textId="5226B040"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CD176E" w:rsidRPr="00CD176E" w14:paraId="4C1B88CA" w14:textId="77777777" w:rsidTr="009E484F">
        <w:trPr>
          <w:trHeight w:val="637"/>
          <w:jc w:val="center"/>
        </w:trPr>
        <w:tc>
          <w:tcPr>
            <w:tcW w:w="3159" w:type="dxa"/>
            <w:shd w:val="clear" w:color="auto" w:fill="auto"/>
          </w:tcPr>
          <w:p w14:paraId="4683A774" w14:textId="23496902" w:rsidR="00CD176E" w:rsidRPr="00F0168E" w:rsidRDefault="00CD176E" w:rsidP="001F0EA2">
            <w:pPr>
              <w:rPr>
                <w:color w:val="000000" w:themeColor="text1"/>
                <w:sz w:val="22"/>
                <w:szCs w:val="22"/>
                <w:lang w:eastAsia="en-AU"/>
              </w:rPr>
            </w:pPr>
            <w:r w:rsidRPr="00F0168E">
              <w:rPr>
                <w:color w:val="000000" w:themeColor="text1"/>
                <w:sz w:val="22"/>
                <w:szCs w:val="22"/>
                <w:lang w:eastAsia="en-AU"/>
              </w:rPr>
              <w:t>Independent Advisor, Working with Vulnerable People</w:t>
            </w:r>
          </w:p>
        </w:tc>
        <w:tc>
          <w:tcPr>
            <w:tcW w:w="2483" w:type="dxa"/>
            <w:shd w:val="clear" w:color="auto" w:fill="auto"/>
          </w:tcPr>
          <w:p w14:paraId="43BBF990" w14:textId="20DD350E" w:rsidR="00CD176E" w:rsidRPr="00F0168E" w:rsidRDefault="00D542CD" w:rsidP="001F0EA2">
            <w:pPr>
              <w:rPr>
                <w:color w:val="000000" w:themeColor="text1"/>
                <w:sz w:val="22"/>
                <w:szCs w:val="22"/>
                <w:lang w:eastAsia="en-AU"/>
              </w:rPr>
            </w:pPr>
            <w:r w:rsidRPr="00F0168E">
              <w:rPr>
                <w:color w:val="000000" w:themeColor="text1"/>
                <w:sz w:val="22"/>
                <w:szCs w:val="22"/>
                <w:lang w:eastAsia="en-AU"/>
              </w:rPr>
              <w:t xml:space="preserve">Independent </w:t>
            </w:r>
            <w:r w:rsidR="00CD176E" w:rsidRPr="00F0168E">
              <w:rPr>
                <w:color w:val="000000" w:themeColor="text1"/>
                <w:sz w:val="22"/>
                <w:szCs w:val="22"/>
                <w:lang w:eastAsia="en-AU"/>
              </w:rPr>
              <w:t>Advisor</w:t>
            </w:r>
          </w:p>
        </w:tc>
        <w:tc>
          <w:tcPr>
            <w:tcW w:w="1687" w:type="dxa"/>
            <w:gridSpan w:val="2"/>
            <w:shd w:val="clear" w:color="auto" w:fill="auto"/>
            <w:noWrap/>
          </w:tcPr>
          <w:p w14:paraId="1D61DCC9" w14:textId="0B423EB6" w:rsidR="00CD176E" w:rsidRPr="00F0168E" w:rsidRDefault="00EF5E10" w:rsidP="002C658A">
            <w:pPr>
              <w:jc w:val="center"/>
              <w:rPr>
                <w:bCs/>
                <w:color w:val="000000" w:themeColor="text1"/>
                <w:sz w:val="22"/>
                <w:szCs w:val="22"/>
              </w:rPr>
            </w:pPr>
            <w:r w:rsidRPr="00F0168E">
              <w:rPr>
                <w:bCs/>
                <w:color w:val="000000" w:themeColor="text1"/>
                <w:sz w:val="22"/>
                <w:szCs w:val="22"/>
              </w:rPr>
              <w:t>$540</w:t>
            </w:r>
          </w:p>
        </w:tc>
        <w:tc>
          <w:tcPr>
            <w:tcW w:w="1688" w:type="dxa"/>
            <w:gridSpan w:val="2"/>
          </w:tcPr>
          <w:p w14:paraId="4E5FCBD5" w14:textId="6D5F9912" w:rsidR="00CD176E" w:rsidRPr="00F0168E" w:rsidRDefault="00EF5E10" w:rsidP="002C658A">
            <w:pPr>
              <w:jc w:val="center"/>
              <w:rPr>
                <w:strike/>
                <w:color w:val="000000" w:themeColor="text1"/>
                <w:sz w:val="22"/>
                <w:szCs w:val="22"/>
                <w:lang w:eastAsia="en-AU"/>
              </w:rPr>
            </w:pPr>
            <w:r w:rsidRPr="00F0168E">
              <w:rPr>
                <w:strike/>
                <w:color w:val="000000" w:themeColor="text1"/>
                <w:sz w:val="22"/>
                <w:szCs w:val="22"/>
                <w:lang w:eastAsia="en-AU"/>
              </w:rPr>
              <w:t>-</w:t>
            </w:r>
          </w:p>
        </w:tc>
      </w:tr>
      <w:tr w:rsidR="00B242F4" w:rsidRPr="00B242F4" w14:paraId="0BB23902" w14:textId="719D7844" w:rsidTr="009E484F">
        <w:trPr>
          <w:trHeight w:val="323"/>
          <w:jc w:val="center"/>
        </w:trPr>
        <w:tc>
          <w:tcPr>
            <w:tcW w:w="3159" w:type="dxa"/>
            <w:shd w:val="clear" w:color="auto" w:fill="auto"/>
            <w:hideMark/>
          </w:tcPr>
          <w:p w14:paraId="67F886E6" w14:textId="2712BEF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Independent Reviewer, Government Agencies (Campaign Advertising)</w:t>
            </w:r>
          </w:p>
        </w:tc>
        <w:tc>
          <w:tcPr>
            <w:tcW w:w="2483" w:type="dxa"/>
            <w:shd w:val="clear" w:color="auto" w:fill="auto"/>
            <w:hideMark/>
          </w:tcPr>
          <w:p w14:paraId="445C2276" w14:textId="6425D23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Reviewer </w:t>
            </w:r>
          </w:p>
        </w:tc>
        <w:tc>
          <w:tcPr>
            <w:tcW w:w="1687" w:type="dxa"/>
            <w:gridSpan w:val="2"/>
            <w:shd w:val="clear" w:color="auto" w:fill="auto"/>
            <w:noWrap/>
          </w:tcPr>
          <w:p w14:paraId="1DA2DAD7" w14:textId="30667E81"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1F610C" w:rsidRPr="00B242F4">
              <w:rPr>
                <w:bCs/>
                <w:color w:val="000000" w:themeColor="text1"/>
                <w:sz w:val="22"/>
                <w:szCs w:val="22"/>
              </w:rPr>
              <w:t>50</w:t>
            </w:r>
          </w:p>
        </w:tc>
        <w:tc>
          <w:tcPr>
            <w:tcW w:w="1688" w:type="dxa"/>
            <w:gridSpan w:val="2"/>
          </w:tcPr>
          <w:p w14:paraId="411BB7BF" w14:textId="3144563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E96CF8F" w14:textId="5F64FBB8" w:rsidTr="009E484F">
        <w:trPr>
          <w:trHeight w:val="315"/>
          <w:jc w:val="center"/>
        </w:trPr>
        <w:tc>
          <w:tcPr>
            <w:tcW w:w="3159" w:type="dxa"/>
            <w:shd w:val="clear" w:color="auto" w:fill="auto"/>
            <w:hideMark/>
          </w:tcPr>
          <w:p w14:paraId="285B2BD9"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Indigenous Education Consultative Body</w:t>
            </w:r>
          </w:p>
        </w:tc>
        <w:tc>
          <w:tcPr>
            <w:tcW w:w="2483" w:type="dxa"/>
            <w:shd w:val="clear" w:color="auto" w:fill="auto"/>
            <w:hideMark/>
          </w:tcPr>
          <w:p w14:paraId="4CADE1B9" w14:textId="19FD75D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45B95165" w14:textId="2B9FBE3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3A33389" w14:textId="77777777" w:rsidR="001F610C" w:rsidRPr="00B242F4" w:rsidRDefault="001F610C" w:rsidP="002C658A">
            <w:pPr>
              <w:jc w:val="center"/>
              <w:rPr>
                <w:bCs/>
                <w:color w:val="000000" w:themeColor="text1"/>
                <w:sz w:val="22"/>
                <w:szCs w:val="22"/>
                <w:lang w:eastAsia="en-AU"/>
              </w:rPr>
            </w:pPr>
            <w:r w:rsidRPr="00B242F4">
              <w:rPr>
                <w:bCs/>
                <w:color w:val="000000" w:themeColor="text1"/>
                <w:sz w:val="22"/>
                <w:szCs w:val="22"/>
              </w:rPr>
              <w:t>$540</w:t>
            </w:r>
          </w:p>
          <w:p w14:paraId="1A54B455" w14:textId="76FCDD24" w:rsidR="009E484F" w:rsidRPr="00B242F4" w:rsidRDefault="001F610C"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25ACB3C8"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01999CF" w14:textId="7418ABA5"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A3AA73C" w14:textId="312E7D7B" w:rsidTr="009E484F">
        <w:trPr>
          <w:trHeight w:val="315"/>
          <w:jc w:val="center"/>
        </w:trPr>
        <w:tc>
          <w:tcPr>
            <w:tcW w:w="3159" w:type="dxa"/>
            <w:shd w:val="clear" w:color="auto" w:fill="auto"/>
          </w:tcPr>
          <w:p w14:paraId="7A52FE51" w14:textId="6D79C8C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Inspector of Correctional Services*</w:t>
            </w:r>
          </w:p>
        </w:tc>
        <w:tc>
          <w:tcPr>
            <w:tcW w:w="2483" w:type="dxa"/>
            <w:shd w:val="clear" w:color="auto" w:fill="auto"/>
          </w:tcPr>
          <w:p w14:paraId="5CF36C66" w14:textId="2A50DB0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Inspector </w:t>
            </w:r>
          </w:p>
        </w:tc>
        <w:tc>
          <w:tcPr>
            <w:tcW w:w="1687" w:type="dxa"/>
            <w:gridSpan w:val="2"/>
            <w:shd w:val="clear" w:color="auto" w:fill="auto"/>
            <w:noWrap/>
          </w:tcPr>
          <w:p w14:paraId="01927261" w14:textId="2A71122A"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1F610C" w:rsidRPr="00B242F4">
              <w:rPr>
                <w:bCs/>
                <w:color w:val="000000" w:themeColor="text1"/>
                <w:sz w:val="22"/>
                <w:szCs w:val="22"/>
              </w:rPr>
              <w:t>57</w:t>
            </w:r>
          </w:p>
        </w:tc>
        <w:tc>
          <w:tcPr>
            <w:tcW w:w="1688" w:type="dxa"/>
            <w:gridSpan w:val="2"/>
          </w:tcPr>
          <w:p w14:paraId="717DD70B"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F90A502" w14:textId="77777777" w:rsidR="002C658A" w:rsidRPr="00B242F4" w:rsidRDefault="002C658A" w:rsidP="002C658A">
            <w:pPr>
              <w:rPr>
                <w:strike/>
                <w:color w:val="000000" w:themeColor="text1"/>
                <w:sz w:val="22"/>
                <w:szCs w:val="22"/>
                <w:lang w:eastAsia="en-AU"/>
              </w:rPr>
            </w:pPr>
          </w:p>
        </w:tc>
      </w:tr>
      <w:tr w:rsidR="00B242F4" w:rsidRPr="00B242F4" w14:paraId="02E073CC" w14:textId="4B1728F3" w:rsidTr="009E484F">
        <w:trPr>
          <w:trHeight w:val="300"/>
          <w:jc w:val="center"/>
        </w:trPr>
        <w:tc>
          <w:tcPr>
            <w:tcW w:w="3159" w:type="dxa"/>
            <w:shd w:val="clear" w:color="auto" w:fill="auto"/>
            <w:hideMark/>
          </w:tcPr>
          <w:p w14:paraId="046C7E43" w14:textId="03AFB5D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Insurance Authority Advisory Board</w:t>
            </w:r>
          </w:p>
        </w:tc>
        <w:tc>
          <w:tcPr>
            <w:tcW w:w="2483" w:type="dxa"/>
            <w:shd w:val="clear" w:color="auto" w:fill="auto"/>
            <w:hideMark/>
          </w:tcPr>
          <w:p w14:paraId="513472CE" w14:textId="39F22ED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42537F4" w14:textId="0C8981BC"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528AC958" w14:textId="67CA7F37"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24,500</w:t>
            </w:r>
          </w:p>
        </w:tc>
      </w:tr>
      <w:tr w:rsidR="00B242F4" w:rsidRPr="00B242F4" w14:paraId="405E9776" w14:textId="315B115B" w:rsidTr="009E484F">
        <w:trPr>
          <w:trHeight w:val="610"/>
          <w:jc w:val="center"/>
        </w:trPr>
        <w:tc>
          <w:tcPr>
            <w:tcW w:w="3159" w:type="dxa"/>
            <w:shd w:val="clear" w:color="auto" w:fill="auto"/>
            <w:hideMark/>
          </w:tcPr>
          <w:p w14:paraId="273E0A92"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Investment Advisory Board</w:t>
            </w:r>
          </w:p>
        </w:tc>
        <w:tc>
          <w:tcPr>
            <w:tcW w:w="2483" w:type="dxa"/>
            <w:shd w:val="clear" w:color="auto" w:fill="auto"/>
            <w:hideMark/>
          </w:tcPr>
          <w:p w14:paraId="12283CD0" w14:textId="1AFB43C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CB1ACC3" w14:textId="3463C4B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242B74E"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F63BD36" w14:textId="353EC051"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68D9FD60" w14:textId="5EB87F95" w:rsidR="009E484F" w:rsidRPr="00B242F4" w:rsidRDefault="009E484F" w:rsidP="002C658A">
            <w:pPr>
              <w:jc w:val="center"/>
              <w:rPr>
                <w:bCs/>
                <w:color w:val="000000" w:themeColor="text1"/>
                <w:sz w:val="22"/>
                <w:szCs w:val="22"/>
              </w:rPr>
            </w:pPr>
            <w:r w:rsidRPr="00B242F4">
              <w:rPr>
                <w:bCs/>
                <w:color w:val="000000" w:themeColor="text1"/>
                <w:sz w:val="22"/>
                <w:szCs w:val="22"/>
              </w:rPr>
              <w:t>$33,</w:t>
            </w:r>
            <w:r w:rsidR="001F610C" w:rsidRPr="00B242F4">
              <w:rPr>
                <w:bCs/>
                <w:color w:val="000000" w:themeColor="text1"/>
                <w:sz w:val="22"/>
                <w:szCs w:val="22"/>
              </w:rPr>
              <w:t>880</w:t>
            </w:r>
          </w:p>
          <w:p w14:paraId="0DB5A87A" w14:textId="0606A31B"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25,330</w:t>
            </w:r>
          </w:p>
        </w:tc>
      </w:tr>
      <w:tr w:rsidR="00B242F4" w:rsidRPr="00B242F4" w14:paraId="1069EF15" w14:textId="0D0D10B0" w:rsidTr="009E484F">
        <w:trPr>
          <w:trHeight w:val="596"/>
          <w:jc w:val="center"/>
        </w:trPr>
        <w:tc>
          <w:tcPr>
            <w:tcW w:w="3159" w:type="dxa"/>
            <w:shd w:val="clear" w:color="auto" w:fill="auto"/>
          </w:tcPr>
          <w:p w14:paraId="036EA81D" w14:textId="247EF30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Legal Aid Commission</w:t>
            </w:r>
          </w:p>
        </w:tc>
        <w:tc>
          <w:tcPr>
            <w:tcW w:w="2483" w:type="dxa"/>
            <w:shd w:val="clear" w:color="auto" w:fill="auto"/>
          </w:tcPr>
          <w:p w14:paraId="47341FC6" w14:textId="727E8CC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President </w:t>
            </w:r>
          </w:p>
          <w:p w14:paraId="35B3D475" w14:textId="7AF0A63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7ADCA151" w14:textId="27C25247" w:rsidR="009E484F" w:rsidRPr="00B242F4" w:rsidRDefault="008306EE" w:rsidP="002C658A">
            <w:pPr>
              <w:jc w:val="center"/>
              <w:rPr>
                <w:bCs/>
                <w:color w:val="000000" w:themeColor="text1"/>
                <w:sz w:val="22"/>
                <w:szCs w:val="22"/>
              </w:rPr>
            </w:pPr>
            <w:r w:rsidRPr="00B242F4">
              <w:rPr>
                <w:bCs/>
                <w:color w:val="000000" w:themeColor="text1"/>
                <w:sz w:val="22"/>
                <w:szCs w:val="22"/>
              </w:rPr>
              <w:t>-</w:t>
            </w:r>
          </w:p>
          <w:p w14:paraId="121A277F" w14:textId="1E378D55" w:rsidR="009E484F" w:rsidRPr="00B242F4" w:rsidRDefault="009E484F" w:rsidP="002C658A">
            <w:pPr>
              <w:jc w:val="center"/>
              <w:rPr>
                <w:bCs/>
                <w:color w:val="000000" w:themeColor="text1"/>
                <w:sz w:val="22"/>
                <w:szCs w:val="22"/>
              </w:rPr>
            </w:pPr>
            <w:r w:rsidRPr="00B242F4">
              <w:rPr>
                <w:bCs/>
                <w:color w:val="000000" w:themeColor="text1"/>
                <w:sz w:val="22"/>
                <w:szCs w:val="22"/>
              </w:rPr>
              <w:t>$4</w:t>
            </w:r>
            <w:r w:rsidR="001F610C" w:rsidRPr="00B242F4">
              <w:rPr>
                <w:bCs/>
                <w:color w:val="000000" w:themeColor="text1"/>
                <w:sz w:val="22"/>
                <w:szCs w:val="22"/>
              </w:rPr>
              <w:t>65</w:t>
            </w:r>
          </w:p>
        </w:tc>
        <w:tc>
          <w:tcPr>
            <w:tcW w:w="1688" w:type="dxa"/>
            <w:gridSpan w:val="2"/>
          </w:tcPr>
          <w:p w14:paraId="08C7FA5E" w14:textId="2C4C9B99"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1F610C" w:rsidRPr="00B242F4">
              <w:rPr>
                <w:bCs/>
                <w:color w:val="000000" w:themeColor="text1"/>
                <w:sz w:val="22"/>
                <w:szCs w:val="22"/>
              </w:rPr>
              <w:t>20,425</w:t>
            </w:r>
          </w:p>
          <w:p w14:paraId="4945E489" w14:textId="77777777" w:rsidR="009E484F" w:rsidRPr="00B242F4" w:rsidRDefault="009E484F" w:rsidP="002C658A">
            <w:pPr>
              <w:jc w:val="center"/>
              <w:rPr>
                <w:bCs/>
                <w:color w:val="000000" w:themeColor="text1"/>
                <w:sz w:val="22"/>
                <w:szCs w:val="22"/>
              </w:rPr>
            </w:pPr>
          </w:p>
        </w:tc>
      </w:tr>
      <w:tr w:rsidR="00B242F4" w:rsidRPr="00B242F4" w14:paraId="659B48C7" w14:textId="195D493E" w:rsidTr="009E484F">
        <w:trPr>
          <w:trHeight w:val="596"/>
          <w:jc w:val="center"/>
        </w:trPr>
        <w:tc>
          <w:tcPr>
            <w:tcW w:w="3159" w:type="dxa"/>
            <w:shd w:val="clear" w:color="auto" w:fill="auto"/>
          </w:tcPr>
          <w:p w14:paraId="357444CA"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Lesbian, Gay, Bisexual, Transgender, Intersex and Queer (LGBTIQ) Community Advisory Council</w:t>
            </w:r>
          </w:p>
        </w:tc>
        <w:tc>
          <w:tcPr>
            <w:tcW w:w="2483" w:type="dxa"/>
            <w:shd w:val="clear" w:color="auto" w:fill="auto"/>
          </w:tcPr>
          <w:p w14:paraId="487FCB94" w14:textId="7D24742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69B1D091" w14:textId="57557773" w:rsidR="009E484F" w:rsidRPr="00B242F4" w:rsidRDefault="009E484F" w:rsidP="002C658A">
            <w:pPr>
              <w:jc w:val="center"/>
              <w:rPr>
                <w:bCs/>
                <w:color w:val="000000" w:themeColor="text1"/>
                <w:sz w:val="22"/>
                <w:szCs w:val="22"/>
              </w:rPr>
            </w:pPr>
            <w:r w:rsidRPr="00B242F4">
              <w:rPr>
                <w:bCs/>
                <w:color w:val="000000" w:themeColor="text1"/>
                <w:sz w:val="22"/>
                <w:szCs w:val="22"/>
              </w:rPr>
              <w:t>$5</w:t>
            </w:r>
            <w:r w:rsidR="001F610C" w:rsidRPr="00B242F4">
              <w:rPr>
                <w:bCs/>
                <w:color w:val="000000" w:themeColor="text1"/>
                <w:sz w:val="22"/>
                <w:szCs w:val="22"/>
              </w:rPr>
              <w:t>40</w:t>
            </w:r>
          </w:p>
        </w:tc>
        <w:tc>
          <w:tcPr>
            <w:tcW w:w="1688" w:type="dxa"/>
            <w:gridSpan w:val="2"/>
          </w:tcPr>
          <w:p w14:paraId="2ACF9176" w14:textId="4364BCA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F91D704" w14:textId="780C2FB5" w:rsidTr="009E484F">
        <w:trPr>
          <w:trHeight w:val="596"/>
          <w:jc w:val="center"/>
        </w:trPr>
        <w:tc>
          <w:tcPr>
            <w:tcW w:w="3159" w:type="dxa"/>
            <w:shd w:val="clear" w:color="auto" w:fill="auto"/>
          </w:tcPr>
          <w:p w14:paraId="7635DF98"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Light Rail and Parkes Way Project Board</w:t>
            </w:r>
          </w:p>
        </w:tc>
        <w:tc>
          <w:tcPr>
            <w:tcW w:w="2483" w:type="dxa"/>
            <w:shd w:val="clear" w:color="auto" w:fill="auto"/>
          </w:tcPr>
          <w:p w14:paraId="0BCFB452" w14:textId="7BEA8DA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3A45690F" w14:textId="7048E25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AA6AC6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17423E6" w14:textId="6FAB8C4E"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8" w:type="dxa"/>
            <w:gridSpan w:val="2"/>
          </w:tcPr>
          <w:p w14:paraId="1B39AFBE" w14:textId="10E5884C"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79,110</w:t>
            </w:r>
          </w:p>
          <w:p w14:paraId="068F3CC7" w14:textId="3A278627"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47,475</w:t>
            </w:r>
          </w:p>
        </w:tc>
      </w:tr>
      <w:tr w:rsidR="00B242F4" w:rsidRPr="00B242F4" w14:paraId="39F78AEB" w14:textId="401B41E2" w:rsidTr="009E484F">
        <w:trPr>
          <w:trHeight w:val="596"/>
          <w:jc w:val="center"/>
        </w:trPr>
        <w:tc>
          <w:tcPr>
            <w:tcW w:w="3159" w:type="dxa"/>
            <w:shd w:val="clear" w:color="auto" w:fill="auto"/>
          </w:tcPr>
          <w:p w14:paraId="0CC82AB2" w14:textId="37310C2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Long Service Leave Authority Board</w:t>
            </w:r>
          </w:p>
        </w:tc>
        <w:tc>
          <w:tcPr>
            <w:tcW w:w="2483" w:type="dxa"/>
            <w:shd w:val="clear" w:color="auto" w:fill="auto"/>
          </w:tcPr>
          <w:p w14:paraId="761AA43C" w14:textId="3720C12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771B8D20" w14:textId="7E9EFE5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p w14:paraId="7702043A" w14:textId="7A89BC2F"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742EFA2B" w14:textId="77777777"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49403BBB" w14:textId="1364B27E"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7B9FBBE0" w14:textId="30482FE1" w:rsidR="009E484F" w:rsidRPr="00B242F4" w:rsidRDefault="009E484F" w:rsidP="002C658A">
            <w:pPr>
              <w:jc w:val="center"/>
              <w:rPr>
                <w:bCs/>
                <w:color w:val="000000" w:themeColor="text1"/>
                <w:sz w:val="22"/>
                <w:szCs w:val="22"/>
              </w:rPr>
            </w:pPr>
            <w:r w:rsidRPr="00B242F4">
              <w:rPr>
                <w:bCs/>
                <w:color w:val="000000" w:themeColor="text1"/>
                <w:sz w:val="22"/>
                <w:szCs w:val="22"/>
              </w:rPr>
              <w:t>$4</w:t>
            </w:r>
            <w:r w:rsidR="00CE14AA" w:rsidRPr="00B242F4">
              <w:rPr>
                <w:bCs/>
                <w:color w:val="000000" w:themeColor="text1"/>
                <w:sz w:val="22"/>
                <w:szCs w:val="22"/>
              </w:rPr>
              <w:t>65</w:t>
            </w:r>
          </w:p>
        </w:tc>
        <w:tc>
          <w:tcPr>
            <w:tcW w:w="1688" w:type="dxa"/>
            <w:gridSpan w:val="2"/>
          </w:tcPr>
          <w:p w14:paraId="5D7EB1A1" w14:textId="315F5832"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27,430</w:t>
            </w:r>
          </w:p>
          <w:p w14:paraId="60714348" w14:textId="41B1DD72" w:rsidR="009E484F" w:rsidRPr="00B242F4" w:rsidRDefault="00CE14AA" w:rsidP="002C658A">
            <w:pPr>
              <w:jc w:val="center"/>
              <w:rPr>
                <w:bCs/>
                <w:color w:val="000000" w:themeColor="text1"/>
                <w:sz w:val="22"/>
                <w:szCs w:val="22"/>
              </w:rPr>
            </w:pPr>
            <w:r w:rsidRPr="00B242F4">
              <w:rPr>
                <w:bCs/>
                <w:color w:val="000000" w:themeColor="text1"/>
                <w:sz w:val="22"/>
                <w:szCs w:val="22"/>
              </w:rPr>
              <w:t>$13,725</w:t>
            </w:r>
          </w:p>
          <w:p w14:paraId="70BB5FA7" w14:textId="075D9273"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504396A1" w14:textId="5F5180BA" w:rsidTr="009E484F">
        <w:trPr>
          <w:trHeight w:val="596"/>
          <w:jc w:val="center"/>
        </w:trPr>
        <w:tc>
          <w:tcPr>
            <w:tcW w:w="3159" w:type="dxa"/>
            <w:shd w:val="clear" w:color="auto" w:fill="auto"/>
          </w:tcPr>
          <w:p w14:paraId="5779B9DC" w14:textId="61A305C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Management Assessment Panel</w:t>
            </w:r>
          </w:p>
        </w:tc>
        <w:tc>
          <w:tcPr>
            <w:tcW w:w="2483" w:type="dxa"/>
            <w:shd w:val="clear" w:color="auto" w:fill="auto"/>
          </w:tcPr>
          <w:p w14:paraId="73DC045C" w14:textId="11054F30"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5AA03CA6" w14:textId="70763BE1"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$540</w:t>
            </w:r>
          </w:p>
        </w:tc>
        <w:tc>
          <w:tcPr>
            <w:tcW w:w="1688" w:type="dxa"/>
            <w:gridSpan w:val="2"/>
          </w:tcPr>
          <w:p w14:paraId="54C45189" w14:textId="2BC7F296"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C69D0AE" w14:textId="0A78D92D" w:rsidTr="009E484F">
        <w:trPr>
          <w:trHeight w:val="596"/>
          <w:jc w:val="center"/>
        </w:trPr>
        <w:tc>
          <w:tcPr>
            <w:tcW w:w="3159" w:type="dxa"/>
            <w:shd w:val="clear" w:color="auto" w:fill="auto"/>
            <w:hideMark/>
          </w:tcPr>
          <w:p w14:paraId="480030DF"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Ministerial Advisory Council on Ageing </w:t>
            </w:r>
          </w:p>
        </w:tc>
        <w:tc>
          <w:tcPr>
            <w:tcW w:w="2483" w:type="dxa"/>
            <w:shd w:val="clear" w:color="auto" w:fill="auto"/>
            <w:hideMark/>
          </w:tcPr>
          <w:p w14:paraId="4A5FAEEE" w14:textId="13BB9E8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53C6CB15" w14:textId="77636FAB"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$520</w:t>
            </w:r>
          </w:p>
        </w:tc>
        <w:tc>
          <w:tcPr>
            <w:tcW w:w="1688" w:type="dxa"/>
            <w:gridSpan w:val="2"/>
          </w:tcPr>
          <w:p w14:paraId="5930561C" w14:textId="30B22FCC"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0D1CD59" w14:textId="302C5F16" w:rsidTr="009E484F">
        <w:trPr>
          <w:trHeight w:val="300"/>
          <w:jc w:val="center"/>
        </w:trPr>
        <w:tc>
          <w:tcPr>
            <w:tcW w:w="3159" w:type="dxa"/>
            <w:shd w:val="clear" w:color="auto" w:fill="auto"/>
          </w:tcPr>
          <w:p w14:paraId="46D83486" w14:textId="002A2F83"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Medicinal Cannabis Medical Advisory Panel</w:t>
            </w:r>
          </w:p>
        </w:tc>
        <w:tc>
          <w:tcPr>
            <w:tcW w:w="2483" w:type="dxa"/>
            <w:shd w:val="clear" w:color="auto" w:fill="auto"/>
          </w:tcPr>
          <w:p w14:paraId="6F63D537" w14:textId="1FBCB24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3F78555" w14:textId="2510FBF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448899B8"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35F8473D" w14:textId="477E04AE" w:rsidR="009E484F" w:rsidRPr="00B242F4" w:rsidRDefault="00CE14AA" w:rsidP="002C658A">
            <w:pPr>
              <w:jc w:val="center"/>
              <w:rPr>
                <w:strike/>
                <w:color w:val="000000" w:themeColor="text1"/>
                <w:sz w:val="22"/>
                <w:szCs w:val="22"/>
                <w:highlight w:val="yellow"/>
                <w:lang w:eastAsia="en-AU"/>
              </w:rPr>
            </w:pPr>
            <w:r w:rsidRPr="00B242F4">
              <w:rPr>
                <w:bCs/>
                <w:color w:val="000000" w:themeColor="text1"/>
                <w:sz w:val="22"/>
                <w:szCs w:val="22"/>
              </w:rPr>
              <w:t>$465</w:t>
            </w:r>
          </w:p>
        </w:tc>
        <w:tc>
          <w:tcPr>
            <w:tcW w:w="1688" w:type="dxa"/>
            <w:gridSpan w:val="2"/>
          </w:tcPr>
          <w:p w14:paraId="184F9096"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3148A53C" w14:textId="750D5224"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80041D6" w14:textId="4AF7CB42" w:rsidTr="009E484F">
        <w:trPr>
          <w:trHeight w:val="300"/>
          <w:jc w:val="center"/>
        </w:trPr>
        <w:tc>
          <w:tcPr>
            <w:tcW w:w="3159" w:type="dxa"/>
            <w:shd w:val="clear" w:color="auto" w:fill="auto"/>
            <w:hideMark/>
          </w:tcPr>
          <w:p w14:paraId="5EE45B88" w14:textId="3F6A88C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Medicines Advisory Committee</w:t>
            </w:r>
          </w:p>
        </w:tc>
        <w:tc>
          <w:tcPr>
            <w:tcW w:w="2483" w:type="dxa"/>
            <w:shd w:val="clear" w:color="auto" w:fill="auto"/>
            <w:hideMark/>
          </w:tcPr>
          <w:p w14:paraId="7998545B" w14:textId="179F9504"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3E93319" w14:textId="6024833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66939DE7"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13561214" w14:textId="481D8421"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1B151CDA"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F3D825D" w14:textId="746FF32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BCAE156" w14:textId="15BEE608" w:rsidTr="009E484F">
        <w:trPr>
          <w:trHeight w:val="300"/>
          <w:jc w:val="center"/>
        </w:trPr>
        <w:tc>
          <w:tcPr>
            <w:tcW w:w="3159" w:type="dxa"/>
            <w:shd w:val="clear" w:color="auto" w:fill="auto"/>
          </w:tcPr>
          <w:p w14:paraId="7D52A49D" w14:textId="14008EB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Mental Health Advisory Council</w:t>
            </w:r>
          </w:p>
        </w:tc>
        <w:tc>
          <w:tcPr>
            <w:tcW w:w="2483" w:type="dxa"/>
            <w:shd w:val="clear" w:color="auto" w:fill="auto"/>
          </w:tcPr>
          <w:p w14:paraId="6682292C" w14:textId="73CA706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2A726CDB" w14:textId="38470BB1"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4CA214F6"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1EFF1B66" w14:textId="010B0AB8"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05D0C00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78B75E1" w14:textId="5E0106E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168FFDC" w14:textId="1C3622B0" w:rsidTr="009E484F">
        <w:trPr>
          <w:trHeight w:val="300"/>
          <w:jc w:val="center"/>
        </w:trPr>
        <w:tc>
          <w:tcPr>
            <w:tcW w:w="3159" w:type="dxa"/>
            <w:shd w:val="clear" w:color="auto" w:fill="auto"/>
            <w:hideMark/>
          </w:tcPr>
          <w:p w14:paraId="60469922" w14:textId="34633BFC"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Ministerial Advisory Council on Women</w:t>
            </w:r>
          </w:p>
        </w:tc>
        <w:tc>
          <w:tcPr>
            <w:tcW w:w="2483" w:type="dxa"/>
            <w:shd w:val="clear" w:color="auto" w:fill="auto"/>
            <w:hideMark/>
          </w:tcPr>
          <w:p w14:paraId="0F6D9CC6" w14:textId="18984AE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tc>
        <w:tc>
          <w:tcPr>
            <w:tcW w:w="1687" w:type="dxa"/>
            <w:gridSpan w:val="2"/>
            <w:shd w:val="clear" w:color="auto" w:fill="auto"/>
            <w:noWrap/>
          </w:tcPr>
          <w:p w14:paraId="7B240F39" w14:textId="3C451989"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$520</w:t>
            </w:r>
          </w:p>
        </w:tc>
        <w:tc>
          <w:tcPr>
            <w:tcW w:w="1688" w:type="dxa"/>
            <w:gridSpan w:val="2"/>
          </w:tcPr>
          <w:p w14:paraId="63DD8DA1" w14:textId="66B5F2BB"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2E17188C" w14:textId="458F5592" w:rsidTr="009E484F">
        <w:trPr>
          <w:trHeight w:val="610"/>
          <w:jc w:val="center"/>
        </w:trPr>
        <w:tc>
          <w:tcPr>
            <w:tcW w:w="3159" w:type="dxa"/>
            <w:shd w:val="clear" w:color="auto" w:fill="auto"/>
            <w:hideMark/>
          </w:tcPr>
          <w:p w14:paraId="55B98ED8" w14:textId="25952B9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Multicultural Advisory Council</w:t>
            </w:r>
          </w:p>
        </w:tc>
        <w:tc>
          <w:tcPr>
            <w:tcW w:w="2483" w:type="dxa"/>
            <w:shd w:val="clear" w:color="auto" w:fill="auto"/>
            <w:hideMark/>
          </w:tcPr>
          <w:p w14:paraId="4AA9C850" w14:textId="257E9CA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E7688B7" w14:textId="054D25A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Deputy Chair </w:t>
            </w:r>
          </w:p>
        </w:tc>
        <w:tc>
          <w:tcPr>
            <w:tcW w:w="1687" w:type="dxa"/>
            <w:gridSpan w:val="2"/>
            <w:shd w:val="clear" w:color="auto" w:fill="auto"/>
            <w:noWrap/>
          </w:tcPr>
          <w:p w14:paraId="347040B1" w14:textId="77777777" w:rsidR="00CE14AA" w:rsidRPr="00B242F4" w:rsidRDefault="00CE14AA" w:rsidP="002C658A">
            <w:pPr>
              <w:jc w:val="center"/>
              <w:rPr>
                <w:bCs/>
                <w:color w:val="000000" w:themeColor="text1"/>
                <w:sz w:val="22"/>
                <w:szCs w:val="22"/>
              </w:rPr>
            </w:pPr>
            <w:r w:rsidRPr="00B242F4">
              <w:rPr>
                <w:bCs/>
                <w:color w:val="000000" w:themeColor="text1"/>
                <w:sz w:val="22"/>
                <w:szCs w:val="22"/>
              </w:rPr>
              <w:t>$520</w:t>
            </w:r>
          </w:p>
          <w:p w14:paraId="2BEFEB00" w14:textId="3B063219"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6D2DD695"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26D29416" w14:textId="6E81E2B6"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477E0E56" w14:textId="7787E5DB" w:rsidTr="009E484F">
        <w:trPr>
          <w:trHeight w:val="610"/>
          <w:jc w:val="center"/>
        </w:trPr>
        <w:tc>
          <w:tcPr>
            <w:tcW w:w="3159" w:type="dxa"/>
            <w:shd w:val="clear" w:color="auto" w:fill="auto"/>
          </w:tcPr>
          <w:p w14:paraId="1DE3A1CF" w14:textId="128E0C7D"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Natural Resource Management Advisory Committee</w:t>
            </w:r>
          </w:p>
        </w:tc>
        <w:tc>
          <w:tcPr>
            <w:tcW w:w="2483" w:type="dxa"/>
            <w:shd w:val="clear" w:color="auto" w:fill="auto"/>
          </w:tcPr>
          <w:p w14:paraId="40C34868" w14:textId="7BAAA08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1EBD9F31" w14:textId="5BDE5175"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6CC2048"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2E09C2AC" w14:textId="5FFF0CC6"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07E34F04"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338A08E8" w14:textId="5B1C2A83"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FEF76D0" w14:textId="518479FB" w:rsidTr="009E484F">
        <w:trPr>
          <w:trHeight w:val="300"/>
          <w:jc w:val="center"/>
        </w:trPr>
        <w:tc>
          <w:tcPr>
            <w:tcW w:w="3159" w:type="dxa"/>
            <w:shd w:val="clear" w:color="auto" w:fill="auto"/>
            <w:hideMark/>
          </w:tcPr>
          <w:p w14:paraId="68315089" w14:textId="365AF956"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Official Visitor </w:t>
            </w:r>
          </w:p>
        </w:tc>
        <w:tc>
          <w:tcPr>
            <w:tcW w:w="2483" w:type="dxa"/>
            <w:shd w:val="clear" w:color="auto" w:fill="auto"/>
            <w:hideMark/>
          </w:tcPr>
          <w:p w14:paraId="46EB76C7" w14:textId="7AE7E8AA"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Visitor </w:t>
            </w:r>
          </w:p>
        </w:tc>
        <w:tc>
          <w:tcPr>
            <w:tcW w:w="1687" w:type="dxa"/>
            <w:gridSpan w:val="2"/>
            <w:shd w:val="clear" w:color="auto" w:fill="auto"/>
            <w:noWrap/>
          </w:tcPr>
          <w:p w14:paraId="5238966B" w14:textId="3A888E08" w:rsidR="009E484F"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tc>
        <w:tc>
          <w:tcPr>
            <w:tcW w:w="1688" w:type="dxa"/>
            <w:gridSpan w:val="2"/>
          </w:tcPr>
          <w:p w14:paraId="624879E2" w14:textId="6297CE5C"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A9A6CD5" w14:textId="1178BBEE" w:rsidTr="009E484F">
        <w:trPr>
          <w:trHeight w:val="634"/>
          <w:jc w:val="center"/>
        </w:trPr>
        <w:tc>
          <w:tcPr>
            <w:tcW w:w="3159" w:type="dxa"/>
            <w:shd w:val="clear" w:color="auto" w:fill="auto"/>
            <w:hideMark/>
          </w:tcPr>
          <w:p w14:paraId="2C1BDF85" w14:textId="77777777"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Plumbing Advisory Board </w:t>
            </w:r>
          </w:p>
        </w:tc>
        <w:tc>
          <w:tcPr>
            <w:tcW w:w="2483" w:type="dxa"/>
            <w:shd w:val="clear" w:color="auto" w:fill="auto"/>
            <w:hideMark/>
          </w:tcPr>
          <w:p w14:paraId="445ABAF9" w14:textId="2DD5C8EE"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67C3B6A3" w14:textId="7D8A2002"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148F45D0"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4375D5DE" w14:textId="5775FDE6"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74D49967"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FCE515B" w14:textId="022AACA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737E3C0" w14:textId="0913FD3C" w:rsidTr="009E484F">
        <w:trPr>
          <w:trHeight w:val="610"/>
          <w:jc w:val="center"/>
        </w:trPr>
        <w:tc>
          <w:tcPr>
            <w:tcW w:w="3159" w:type="dxa"/>
            <w:shd w:val="clear" w:color="auto" w:fill="auto"/>
            <w:hideMark/>
          </w:tcPr>
          <w:p w14:paraId="1607F03F" w14:textId="1B0DF989" w:rsidR="009E484F" w:rsidRPr="00B242F4" w:rsidRDefault="009E484F" w:rsidP="001F0EA2">
            <w:pPr>
              <w:rPr>
                <w:color w:val="000000" w:themeColor="text1"/>
                <w:sz w:val="22"/>
                <w:szCs w:val="22"/>
                <w:highlight w:val="yellow"/>
                <w:lang w:eastAsia="en-AU"/>
              </w:rPr>
            </w:pPr>
            <w:r w:rsidRPr="00B242F4">
              <w:rPr>
                <w:color w:val="000000" w:themeColor="text1"/>
                <w:sz w:val="22"/>
                <w:szCs w:val="22"/>
                <w:lang w:eastAsia="en-AU"/>
              </w:rPr>
              <w:lastRenderedPageBreak/>
              <w:t>Public Cemeteries Board</w:t>
            </w:r>
          </w:p>
        </w:tc>
        <w:tc>
          <w:tcPr>
            <w:tcW w:w="2483" w:type="dxa"/>
            <w:shd w:val="clear" w:color="auto" w:fill="auto"/>
            <w:hideMark/>
          </w:tcPr>
          <w:p w14:paraId="49985E8D" w14:textId="36FAECDB"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Chair </w:t>
            </w:r>
          </w:p>
          <w:p w14:paraId="757033DE" w14:textId="535D5869"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DFDEC80"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6D412511" w14:textId="6166B14E"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8" w:type="dxa"/>
            <w:gridSpan w:val="2"/>
          </w:tcPr>
          <w:p w14:paraId="3A2E38C4"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EE68CDC" w14:textId="5451F21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4828961" w14:textId="4DB6B840" w:rsidTr="009E484F">
        <w:trPr>
          <w:trHeight w:val="300"/>
          <w:jc w:val="center"/>
        </w:trPr>
        <w:tc>
          <w:tcPr>
            <w:tcW w:w="3159" w:type="dxa"/>
            <w:shd w:val="clear" w:color="auto" w:fill="auto"/>
            <w:hideMark/>
          </w:tcPr>
          <w:p w14:paraId="652B845F" w14:textId="1A44969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Public Interest Monitor Panel</w:t>
            </w:r>
          </w:p>
        </w:tc>
        <w:tc>
          <w:tcPr>
            <w:tcW w:w="2483" w:type="dxa"/>
            <w:shd w:val="clear" w:color="auto" w:fill="auto"/>
            <w:hideMark/>
          </w:tcPr>
          <w:p w14:paraId="51821AE9" w14:textId="3F159F98" w:rsidR="009E484F" w:rsidRPr="00B242F4" w:rsidRDefault="009E484F" w:rsidP="001F0EA2">
            <w:pPr>
              <w:rPr>
                <w:color w:val="000000" w:themeColor="text1"/>
                <w:sz w:val="22"/>
                <w:szCs w:val="22"/>
                <w:lang w:eastAsia="en-AU"/>
              </w:rPr>
            </w:pPr>
            <w:r w:rsidRPr="00B242F4">
              <w:rPr>
                <w:color w:val="000000" w:themeColor="text1"/>
                <w:sz w:val="22"/>
                <w:szCs w:val="22"/>
                <w:lang w:eastAsia="en-AU"/>
              </w:rPr>
              <w:t xml:space="preserve">Member </w:t>
            </w:r>
          </w:p>
        </w:tc>
        <w:tc>
          <w:tcPr>
            <w:tcW w:w="1687" w:type="dxa"/>
            <w:gridSpan w:val="2"/>
            <w:shd w:val="clear" w:color="auto" w:fill="auto"/>
            <w:noWrap/>
          </w:tcPr>
          <w:p w14:paraId="074F33CA" w14:textId="3660FB0E" w:rsidR="009E484F" w:rsidRPr="00B242F4" w:rsidRDefault="009E484F" w:rsidP="002C658A">
            <w:pPr>
              <w:jc w:val="center"/>
              <w:rPr>
                <w:bCs/>
                <w:color w:val="000000" w:themeColor="text1"/>
                <w:sz w:val="22"/>
                <w:szCs w:val="22"/>
              </w:rPr>
            </w:pPr>
            <w:r w:rsidRPr="00B242F4">
              <w:rPr>
                <w:bCs/>
                <w:color w:val="000000" w:themeColor="text1"/>
                <w:sz w:val="22"/>
                <w:szCs w:val="22"/>
              </w:rPr>
              <w:t>$1,</w:t>
            </w:r>
            <w:r w:rsidR="00CE14AA" w:rsidRPr="00B242F4">
              <w:rPr>
                <w:bCs/>
                <w:color w:val="000000" w:themeColor="text1"/>
                <w:sz w:val="22"/>
                <w:szCs w:val="22"/>
              </w:rPr>
              <w:t>125</w:t>
            </w:r>
          </w:p>
        </w:tc>
        <w:tc>
          <w:tcPr>
            <w:tcW w:w="1688" w:type="dxa"/>
            <w:gridSpan w:val="2"/>
          </w:tcPr>
          <w:p w14:paraId="75C75167" w14:textId="73439FB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0E5514CC" w14:textId="7A8ADAAB" w:rsidTr="009E484F">
        <w:trPr>
          <w:trHeight w:val="300"/>
          <w:jc w:val="center"/>
        </w:trPr>
        <w:tc>
          <w:tcPr>
            <w:tcW w:w="3159" w:type="dxa"/>
            <w:shd w:val="clear" w:color="auto" w:fill="auto"/>
          </w:tcPr>
          <w:p w14:paraId="1EC2E4BA"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Public Sector Standards Commissioner</w:t>
            </w:r>
          </w:p>
        </w:tc>
        <w:tc>
          <w:tcPr>
            <w:tcW w:w="2483" w:type="dxa"/>
            <w:shd w:val="clear" w:color="auto" w:fill="auto"/>
          </w:tcPr>
          <w:p w14:paraId="35CD64A6" w14:textId="3490FFA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Public Sector Standards Commissioner </w:t>
            </w:r>
          </w:p>
        </w:tc>
        <w:tc>
          <w:tcPr>
            <w:tcW w:w="1687" w:type="dxa"/>
            <w:gridSpan w:val="2"/>
            <w:shd w:val="clear" w:color="auto" w:fill="auto"/>
            <w:noWrap/>
          </w:tcPr>
          <w:p w14:paraId="239B0D2C" w14:textId="14B68F25" w:rsidR="009E484F" w:rsidRPr="00B242F4" w:rsidRDefault="001137B5" w:rsidP="002C658A">
            <w:pPr>
              <w:jc w:val="center"/>
              <w:rPr>
                <w:strike/>
                <w:color w:val="000000" w:themeColor="text1"/>
                <w:sz w:val="22"/>
                <w:szCs w:val="22"/>
                <w:lang w:eastAsia="en-AU"/>
              </w:rPr>
            </w:pPr>
            <w:r w:rsidRPr="00B242F4">
              <w:rPr>
                <w:bCs/>
                <w:color w:val="000000" w:themeColor="text1"/>
                <w:sz w:val="22"/>
                <w:szCs w:val="22"/>
              </w:rPr>
              <w:t>-</w:t>
            </w:r>
          </w:p>
        </w:tc>
        <w:tc>
          <w:tcPr>
            <w:tcW w:w="1688" w:type="dxa"/>
            <w:gridSpan w:val="2"/>
          </w:tcPr>
          <w:p w14:paraId="3D6FFC48" w14:textId="618EFA4F" w:rsidR="001142FD" w:rsidRPr="00B242F4" w:rsidRDefault="001137B5" w:rsidP="002C658A">
            <w:pPr>
              <w:jc w:val="center"/>
              <w:rPr>
                <w:bCs/>
                <w:color w:val="000000" w:themeColor="text1"/>
                <w:sz w:val="22"/>
                <w:szCs w:val="22"/>
              </w:rPr>
            </w:pPr>
            <w:r w:rsidRPr="00B242F4">
              <w:rPr>
                <w:bCs/>
                <w:color w:val="000000" w:themeColor="text1"/>
                <w:sz w:val="22"/>
                <w:szCs w:val="22"/>
              </w:rPr>
              <w:t>$166,563</w:t>
            </w:r>
          </w:p>
          <w:p w14:paraId="3BF3D4DF" w14:textId="2249E3B7" w:rsidR="009E484F" w:rsidRPr="00B242F4" w:rsidRDefault="009E484F" w:rsidP="002C658A">
            <w:pPr>
              <w:jc w:val="center"/>
              <w:rPr>
                <w:bCs/>
                <w:color w:val="000000" w:themeColor="text1"/>
                <w:sz w:val="22"/>
                <w:szCs w:val="22"/>
              </w:rPr>
            </w:pPr>
          </w:p>
        </w:tc>
      </w:tr>
      <w:tr w:rsidR="00B242F4" w:rsidRPr="00B242F4" w14:paraId="5BE87F5E" w14:textId="143A4781" w:rsidTr="009E484F">
        <w:trPr>
          <w:gridAfter w:val="1"/>
          <w:wAfter w:w="13" w:type="dxa"/>
          <w:trHeight w:val="1125"/>
          <w:jc w:val="center"/>
        </w:trPr>
        <w:tc>
          <w:tcPr>
            <w:tcW w:w="3159" w:type="dxa"/>
            <w:shd w:val="clear" w:color="auto" w:fill="auto"/>
            <w:hideMark/>
          </w:tcPr>
          <w:p w14:paraId="64E057AF"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Racing Appeals Tribunal</w:t>
            </w:r>
          </w:p>
        </w:tc>
        <w:tc>
          <w:tcPr>
            <w:tcW w:w="2483" w:type="dxa"/>
            <w:shd w:val="clear" w:color="auto" w:fill="auto"/>
            <w:hideMark/>
          </w:tcPr>
          <w:p w14:paraId="0D90CE30" w14:textId="3B984FD4"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President </w:t>
            </w:r>
          </w:p>
          <w:p w14:paraId="0742B359" w14:textId="5D3B480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Deputy President </w:t>
            </w:r>
          </w:p>
          <w:p w14:paraId="24E721BE" w14:textId="4647812C"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p w14:paraId="520649A5" w14:textId="40335126"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Assessor </w:t>
            </w:r>
          </w:p>
        </w:tc>
        <w:tc>
          <w:tcPr>
            <w:tcW w:w="1681" w:type="dxa"/>
            <w:shd w:val="clear" w:color="auto" w:fill="auto"/>
            <w:noWrap/>
          </w:tcPr>
          <w:p w14:paraId="56440DB1" w14:textId="4E948037" w:rsidR="009E484F" w:rsidRPr="00B242F4" w:rsidRDefault="009E484F" w:rsidP="002C658A">
            <w:pPr>
              <w:jc w:val="center"/>
              <w:rPr>
                <w:bCs/>
                <w:color w:val="000000" w:themeColor="text1"/>
                <w:sz w:val="22"/>
                <w:szCs w:val="22"/>
              </w:rPr>
            </w:pPr>
            <w:r w:rsidRPr="00B242F4">
              <w:rPr>
                <w:bCs/>
                <w:color w:val="000000" w:themeColor="text1"/>
                <w:sz w:val="22"/>
                <w:szCs w:val="22"/>
              </w:rPr>
              <w:t>$8</w:t>
            </w:r>
            <w:r w:rsidR="00CE14AA" w:rsidRPr="00B242F4">
              <w:rPr>
                <w:bCs/>
                <w:color w:val="000000" w:themeColor="text1"/>
                <w:sz w:val="22"/>
                <w:szCs w:val="22"/>
              </w:rPr>
              <w:t>50</w:t>
            </w:r>
          </w:p>
          <w:p w14:paraId="0BCE1579" w14:textId="6869642F" w:rsidR="009E484F" w:rsidRPr="00B242F4" w:rsidRDefault="00CE14AA" w:rsidP="002C658A">
            <w:pPr>
              <w:jc w:val="center"/>
              <w:rPr>
                <w:bCs/>
                <w:color w:val="000000" w:themeColor="text1"/>
                <w:sz w:val="22"/>
                <w:szCs w:val="22"/>
              </w:rPr>
            </w:pPr>
            <w:r w:rsidRPr="00B242F4">
              <w:rPr>
                <w:bCs/>
                <w:color w:val="000000" w:themeColor="text1"/>
                <w:sz w:val="22"/>
                <w:szCs w:val="22"/>
              </w:rPr>
              <w:t>$780</w:t>
            </w:r>
          </w:p>
          <w:p w14:paraId="7C1A7215" w14:textId="4CCF23EB" w:rsidR="009E484F" w:rsidRPr="00B242F4" w:rsidRDefault="00CE14AA" w:rsidP="002C658A">
            <w:pPr>
              <w:jc w:val="center"/>
              <w:rPr>
                <w:bCs/>
                <w:color w:val="000000" w:themeColor="text1"/>
                <w:sz w:val="22"/>
                <w:szCs w:val="22"/>
              </w:rPr>
            </w:pPr>
            <w:r w:rsidRPr="00B242F4">
              <w:rPr>
                <w:bCs/>
                <w:color w:val="000000" w:themeColor="text1"/>
                <w:sz w:val="22"/>
                <w:szCs w:val="22"/>
              </w:rPr>
              <w:t>$465</w:t>
            </w:r>
          </w:p>
          <w:p w14:paraId="1D979980" w14:textId="77034BDB" w:rsidR="009E484F" w:rsidRPr="00B242F4" w:rsidRDefault="00CE14AA" w:rsidP="002C658A">
            <w:pPr>
              <w:jc w:val="center"/>
              <w:rPr>
                <w:bCs/>
                <w:color w:val="000000" w:themeColor="text1"/>
                <w:sz w:val="22"/>
                <w:szCs w:val="22"/>
              </w:rPr>
            </w:pPr>
            <w:r w:rsidRPr="00B242F4">
              <w:rPr>
                <w:bCs/>
                <w:color w:val="000000" w:themeColor="text1"/>
                <w:sz w:val="22"/>
                <w:szCs w:val="22"/>
              </w:rPr>
              <w:t>$465</w:t>
            </w:r>
          </w:p>
        </w:tc>
        <w:tc>
          <w:tcPr>
            <w:tcW w:w="1681" w:type="dxa"/>
            <w:gridSpan w:val="2"/>
          </w:tcPr>
          <w:p w14:paraId="0453189C"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7735A9D2"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3C606E80"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1AD5E733" w14:textId="5FB6F9D9"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615E7A65" w14:textId="1B134002" w:rsidTr="009E484F">
        <w:trPr>
          <w:gridAfter w:val="1"/>
          <w:wAfter w:w="13" w:type="dxa"/>
          <w:trHeight w:val="610"/>
          <w:jc w:val="center"/>
        </w:trPr>
        <w:tc>
          <w:tcPr>
            <w:tcW w:w="3159" w:type="dxa"/>
            <w:shd w:val="clear" w:color="auto" w:fill="auto"/>
            <w:hideMark/>
          </w:tcPr>
          <w:p w14:paraId="0484DCEC" w14:textId="5A7BF01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Radiation Council</w:t>
            </w:r>
          </w:p>
        </w:tc>
        <w:tc>
          <w:tcPr>
            <w:tcW w:w="2483" w:type="dxa"/>
            <w:shd w:val="clear" w:color="auto" w:fill="auto"/>
            <w:hideMark/>
          </w:tcPr>
          <w:p w14:paraId="781BF531" w14:textId="0BBCE25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639A4B9F" w14:textId="68430A26"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222134CD"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7F7FB562" w14:textId="6EF3732A"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099BE2F6"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4C8B5435" w14:textId="15E41C9E"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72DED07A" w14:textId="182A5A09" w:rsidTr="009E484F">
        <w:trPr>
          <w:gridAfter w:val="1"/>
          <w:wAfter w:w="13" w:type="dxa"/>
          <w:trHeight w:val="300"/>
          <w:jc w:val="center"/>
        </w:trPr>
        <w:tc>
          <w:tcPr>
            <w:tcW w:w="3159" w:type="dxa"/>
            <w:shd w:val="clear" w:color="auto" w:fill="auto"/>
            <w:hideMark/>
          </w:tcPr>
          <w:p w14:paraId="3B5EE378" w14:textId="3C5EA4C6"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Scientific Committee</w:t>
            </w:r>
          </w:p>
        </w:tc>
        <w:tc>
          <w:tcPr>
            <w:tcW w:w="2483" w:type="dxa"/>
            <w:shd w:val="clear" w:color="auto" w:fill="auto"/>
            <w:hideMark/>
          </w:tcPr>
          <w:p w14:paraId="424953C7" w14:textId="6EE95401"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121FC353" w14:textId="0848A26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6F782247" w14:textId="77777777" w:rsidR="00CE14AA" w:rsidRPr="00B242F4" w:rsidRDefault="00CE14AA" w:rsidP="002C658A">
            <w:pPr>
              <w:jc w:val="center"/>
              <w:rPr>
                <w:bCs/>
                <w:color w:val="000000" w:themeColor="text1"/>
                <w:sz w:val="22"/>
                <w:szCs w:val="22"/>
                <w:lang w:eastAsia="en-AU"/>
              </w:rPr>
            </w:pPr>
            <w:r w:rsidRPr="00B242F4">
              <w:rPr>
                <w:bCs/>
                <w:color w:val="000000" w:themeColor="text1"/>
                <w:sz w:val="22"/>
                <w:szCs w:val="22"/>
              </w:rPr>
              <w:t>$540</w:t>
            </w:r>
          </w:p>
          <w:p w14:paraId="5C0625A3" w14:textId="6EC7E2A5" w:rsidR="009E484F" w:rsidRPr="00B242F4" w:rsidRDefault="00CE14AA"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6B2AA752"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2BCCCA83" w14:textId="6E768C3A"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4DF36C4F" w14:textId="6A81C2C1" w:rsidTr="009E484F">
        <w:trPr>
          <w:gridAfter w:val="1"/>
          <w:wAfter w:w="13" w:type="dxa"/>
          <w:trHeight w:val="920"/>
          <w:jc w:val="center"/>
        </w:trPr>
        <w:tc>
          <w:tcPr>
            <w:tcW w:w="3159" w:type="dxa"/>
            <w:shd w:val="clear" w:color="auto" w:fill="auto"/>
            <w:hideMark/>
          </w:tcPr>
          <w:p w14:paraId="7AB23E38" w14:textId="5E61F165"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Sentence Administration Board</w:t>
            </w:r>
          </w:p>
        </w:tc>
        <w:tc>
          <w:tcPr>
            <w:tcW w:w="2483" w:type="dxa"/>
            <w:shd w:val="clear" w:color="auto" w:fill="auto"/>
            <w:hideMark/>
          </w:tcPr>
          <w:p w14:paraId="2309E5FA" w14:textId="39ACFA7E"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4DC87692" w14:textId="3C12968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Deputy Chair </w:t>
            </w:r>
          </w:p>
          <w:p w14:paraId="1E799535" w14:textId="658AFC9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6460EE67" w14:textId="77777777"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75A6CB64" w14:textId="009B6BCC" w:rsidR="009E484F" w:rsidRPr="00B242F4" w:rsidRDefault="002C658A" w:rsidP="002C658A">
            <w:pPr>
              <w:jc w:val="center"/>
              <w:rPr>
                <w:bCs/>
                <w:color w:val="000000" w:themeColor="text1"/>
                <w:sz w:val="22"/>
                <w:szCs w:val="22"/>
              </w:rPr>
            </w:pPr>
            <w:r w:rsidRPr="00B242F4">
              <w:rPr>
                <w:bCs/>
                <w:color w:val="000000" w:themeColor="text1"/>
                <w:sz w:val="22"/>
                <w:szCs w:val="22"/>
              </w:rPr>
              <w:t>-</w:t>
            </w:r>
          </w:p>
          <w:p w14:paraId="59D4A60F" w14:textId="400C6AF4" w:rsidR="009E484F" w:rsidRPr="00B242F4" w:rsidRDefault="009E484F" w:rsidP="002C658A">
            <w:pPr>
              <w:jc w:val="center"/>
              <w:rPr>
                <w:bCs/>
                <w:color w:val="000000" w:themeColor="text1"/>
                <w:sz w:val="22"/>
                <w:szCs w:val="22"/>
              </w:rPr>
            </w:pPr>
            <w:r w:rsidRPr="00B242F4">
              <w:rPr>
                <w:bCs/>
                <w:color w:val="000000" w:themeColor="text1"/>
                <w:sz w:val="22"/>
                <w:szCs w:val="22"/>
              </w:rPr>
              <w:t>$1,0</w:t>
            </w:r>
            <w:r w:rsidR="00CE14AA" w:rsidRPr="00B242F4">
              <w:rPr>
                <w:bCs/>
                <w:color w:val="000000" w:themeColor="text1"/>
                <w:sz w:val="22"/>
                <w:szCs w:val="22"/>
              </w:rPr>
              <w:t>25</w:t>
            </w:r>
          </w:p>
        </w:tc>
        <w:tc>
          <w:tcPr>
            <w:tcW w:w="1681" w:type="dxa"/>
            <w:gridSpan w:val="2"/>
          </w:tcPr>
          <w:p w14:paraId="563EB837" w14:textId="394202D0"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CE14AA" w:rsidRPr="00B242F4">
              <w:rPr>
                <w:bCs/>
                <w:color w:val="000000" w:themeColor="text1"/>
                <w:sz w:val="22"/>
                <w:szCs w:val="22"/>
              </w:rPr>
              <w:t>79,175</w:t>
            </w:r>
          </w:p>
          <w:p w14:paraId="3F2E0ACB" w14:textId="31B83D7F" w:rsidR="009E484F" w:rsidRPr="00B242F4" w:rsidRDefault="00CE14AA" w:rsidP="002C658A">
            <w:pPr>
              <w:jc w:val="center"/>
              <w:rPr>
                <w:bCs/>
                <w:color w:val="000000" w:themeColor="text1"/>
                <w:sz w:val="22"/>
                <w:szCs w:val="22"/>
              </w:rPr>
            </w:pPr>
            <w:r w:rsidRPr="00B242F4">
              <w:rPr>
                <w:bCs/>
                <w:color w:val="000000" w:themeColor="text1"/>
                <w:sz w:val="22"/>
                <w:szCs w:val="22"/>
              </w:rPr>
              <w:t>$63,305</w:t>
            </w:r>
          </w:p>
          <w:p w14:paraId="0F1944AD" w14:textId="74F9AAD3" w:rsidR="002C658A" w:rsidRPr="00B242F4" w:rsidRDefault="002C658A" w:rsidP="002C658A">
            <w:pPr>
              <w:jc w:val="center"/>
              <w:rPr>
                <w:bCs/>
                <w:color w:val="000000" w:themeColor="text1"/>
                <w:sz w:val="22"/>
                <w:szCs w:val="22"/>
              </w:rPr>
            </w:pPr>
            <w:r w:rsidRPr="00B242F4">
              <w:rPr>
                <w:bCs/>
                <w:color w:val="000000" w:themeColor="text1"/>
                <w:sz w:val="22"/>
                <w:szCs w:val="22"/>
              </w:rPr>
              <w:t>-</w:t>
            </w:r>
          </w:p>
        </w:tc>
      </w:tr>
      <w:tr w:rsidR="00B242F4" w:rsidRPr="00B242F4" w14:paraId="180E369B" w14:textId="576C5D2A" w:rsidTr="009E484F">
        <w:trPr>
          <w:gridAfter w:val="1"/>
          <w:wAfter w:w="13" w:type="dxa"/>
          <w:trHeight w:val="920"/>
          <w:jc w:val="center"/>
        </w:trPr>
        <w:tc>
          <w:tcPr>
            <w:tcW w:w="3159" w:type="dxa"/>
            <w:shd w:val="clear" w:color="auto" w:fill="auto"/>
          </w:tcPr>
          <w:p w14:paraId="1BD5FEA7" w14:textId="5ACED4DE"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Suburban Land Agency Board</w:t>
            </w:r>
          </w:p>
        </w:tc>
        <w:tc>
          <w:tcPr>
            <w:tcW w:w="2483" w:type="dxa"/>
            <w:shd w:val="clear" w:color="auto" w:fill="auto"/>
          </w:tcPr>
          <w:p w14:paraId="7B970DA1" w14:textId="3025A25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6CF2C5D5" w14:textId="2ED0DF2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Deputy Chair </w:t>
            </w:r>
          </w:p>
          <w:p w14:paraId="389C6F65" w14:textId="1E0CEFCC"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291B5013"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5FA0802F" w14:textId="7777777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72E58B8" w14:textId="23D5C014" w:rsidR="002C658A" w:rsidRPr="00B242F4" w:rsidRDefault="002C658A" w:rsidP="002C658A">
            <w:pPr>
              <w:jc w:val="center"/>
              <w:rPr>
                <w:strike/>
                <w:color w:val="000000" w:themeColor="text1"/>
                <w:sz w:val="22"/>
                <w:szCs w:val="22"/>
                <w:highlight w:val="yellow"/>
                <w:lang w:eastAsia="en-AU"/>
              </w:rPr>
            </w:pPr>
            <w:r w:rsidRPr="00B242F4">
              <w:rPr>
                <w:strike/>
                <w:color w:val="000000" w:themeColor="text1"/>
                <w:sz w:val="22"/>
                <w:szCs w:val="22"/>
                <w:lang w:eastAsia="en-AU"/>
              </w:rPr>
              <w:t>-</w:t>
            </w:r>
          </w:p>
        </w:tc>
        <w:tc>
          <w:tcPr>
            <w:tcW w:w="1681" w:type="dxa"/>
            <w:gridSpan w:val="2"/>
          </w:tcPr>
          <w:p w14:paraId="749900DD" w14:textId="59715D56"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8B2F59" w:rsidRPr="00B242F4">
              <w:rPr>
                <w:bCs/>
                <w:color w:val="000000" w:themeColor="text1"/>
                <w:sz w:val="22"/>
                <w:szCs w:val="22"/>
              </w:rPr>
              <w:t>73,5</w:t>
            </w:r>
            <w:r w:rsidR="00375DCF" w:rsidRPr="00B242F4">
              <w:rPr>
                <w:bCs/>
                <w:color w:val="000000" w:themeColor="text1"/>
                <w:sz w:val="22"/>
                <w:szCs w:val="22"/>
              </w:rPr>
              <w:t>45</w:t>
            </w:r>
          </w:p>
          <w:p w14:paraId="2CC315F2" w14:textId="5890D12E" w:rsidR="009E484F" w:rsidRPr="00B242F4" w:rsidRDefault="008B2F59" w:rsidP="002C658A">
            <w:pPr>
              <w:jc w:val="center"/>
              <w:rPr>
                <w:bCs/>
                <w:color w:val="000000" w:themeColor="text1"/>
                <w:sz w:val="22"/>
                <w:szCs w:val="22"/>
              </w:rPr>
            </w:pPr>
            <w:r w:rsidRPr="00B242F4">
              <w:rPr>
                <w:bCs/>
                <w:color w:val="000000" w:themeColor="text1"/>
                <w:sz w:val="22"/>
                <w:szCs w:val="22"/>
              </w:rPr>
              <w:t>$58,835</w:t>
            </w:r>
          </w:p>
          <w:p w14:paraId="733EF690" w14:textId="429CF0BB" w:rsidR="009E484F" w:rsidRPr="00B242F4" w:rsidRDefault="009E484F" w:rsidP="002C658A">
            <w:pPr>
              <w:jc w:val="center"/>
              <w:rPr>
                <w:bCs/>
                <w:color w:val="000000" w:themeColor="text1"/>
                <w:sz w:val="22"/>
                <w:szCs w:val="22"/>
              </w:rPr>
            </w:pPr>
            <w:r w:rsidRPr="00B242F4">
              <w:rPr>
                <w:bCs/>
                <w:color w:val="000000" w:themeColor="text1"/>
                <w:sz w:val="22"/>
                <w:szCs w:val="22"/>
              </w:rPr>
              <w:t>$</w:t>
            </w:r>
            <w:r w:rsidR="008B2F59" w:rsidRPr="00B242F4">
              <w:rPr>
                <w:bCs/>
                <w:color w:val="000000" w:themeColor="text1"/>
                <w:sz w:val="22"/>
                <w:szCs w:val="22"/>
              </w:rPr>
              <w:t>39,405</w:t>
            </w:r>
          </w:p>
        </w:tc>
      </w:tr>
      <w:tr w:rsidR="00B242F4" w:rsidRPr="00B242F4" w14:paraId="0176A736" w14:textId="5185D824" w:rsidTr="009E484F">
        <w:trPr>
          <w:gridAfter w:val="1"/>
          <w:wAfter w:w="13" w:type="dxa"/>
          <w:trHeight w:val="300"/>
          <w:jc w:val="center"/>
        </w:trPr>
        <w:tc>
          <w:tcPr>
            <w:tcW w:w="3159" w:type="dxa"/>
            <w:shd w:val="clear" w:color="auto" w:fill="auto"/>
            <w:hideMark/>
          </w:tcPr>
          <w:p w14:paraId="77DF6A84" w14:textId="2B62745A"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Survey Practice Advisory Committee</w:t>
            </w:r>
          </w:p>
        </w:tc>
        <w:tc>
          <w:tcPr>
            <w:tcW w:w="2483" w:type="dxa"/>
            <w:shd w:val="clear" w:color="auto" w:fill="auto"/>
            <w:hideMark/>
          </w:tcPr>
          <w:p w14:paraId="51063E77" w14:textId="20092F6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77974673" w14:textId="15DFB1CA"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16C1B13A" w14:textId="5A368E04"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1F34F2D9" w14:textId="1FB8B0E0" w:rsidTr="009E484F">
        <w:trPr>
          <w:gridAfter w:val="1"/>
          <w:wAfter w:w="13" w:type="dxa"/>
          <w:trHeight w:val="300"/>
          <w:jc w:val="center"/>
        </w:trPr>
        <w:tc>
          <w:tcPr>
            <w:tcW w:w="3159" w:type="dxa"/>
            <w:shd w:val="clear" w:color="auto" w:fill="auto"/>
            <w:hideMark/>
          </w:tcPr>
          <w:p w14:paraId="609BC3BC"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Teacher Quality Institute Board</w:t>
            </w:r>
          </w:p>
        </w:tc>
        <w:tc>
          <w:tcPr>
            <w:tcW w:w="2483" w:type="dxa"/>
            <w:shd w:val="clear" w:color="auto" w:fill="auto"/>
            <w:hideMark/>
          </w:tcPr>
          <w:p w14:paraId="52B0ED3F" w14:textId="715833C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688A5D94" w14:textId="79F3059E"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1" w:type="dxa"/>
            <w:gridSpan w:val="2"/>
          </w:tcPr>
          <w:p w14:paraId="0B663AB3" w14:textId="6E6186FD" w:rsidR="009E484F" w:rsidRPr="00B242F4" w:rsidRDefault="002F3CB8" w:rsidP="002C658A">
            <w:pPr>
              <w:jc w:val="center"/>
              <w:rPr>
                <w:bCs/>
                <w:color w:val="000000" w:themeColor="text1"/>
                <w:sz w:val="22"/>
                <w:szCs w:val="22"/>
                <w:lang w:eastAsia="en-AU"/>
              </w:rPr>
            </w:pPr>
            <w:r w:rsidRPr="00B242F4">
              <w:rPr>
                <w:bCs/>
                <w:color w:val="000000" w:themeColor="text1"/>
                <w:sz w:val="22"/>
                <w:szCs w:val="22"/>
              </w:rPr>
              <w:t>$19,605</w:t>
            </w:r>
          </w:p>
        </w:tc>
      </w:tr>
      <w:tr w:rsidR="00B242F4" w:rsidRPr="00B242F4" w14:paraId="356C3EF2" w14:textId="6BE696C7" w:rsidTr="009E484F">
        <w:trPr>
          <w:gridAfter w:val="1"/>
          <w:wAfter w:w="13" w:type="dxa"/>
          <w:trHeight w:val="300"/>
          <w:jc w:val="center"/>
        </w:trPr>
        <w:tc>
          <w:tcPr>
            <w:tcW w:w="3159" w:type="dxa"/>
            <w:shd w:val="clear" w:color="auto" w:fill="auto"/>
          </w:tcPr>
          <w:p w14:paraId="1EE8B098" w14:textId="6DC00FA3"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Territory Records Advisory Council </w:t>
            </w:r>
          </w:p>
        </w:tc>
        <w:tc>
          <w:tcPr>
            <w:tcW w:w="2483" w:type="dxa"/>
            <w:shd w:val="clear" w:color="auto" w:fill="auto"/>
          </w:tcPr>
          <w:p w14:paraId="00B492BD" w14:textId="1B6B861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5FCB6E97" w14:textId="0704D344"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5779F230" w14:textId="24B393AE" w:rsidR="009E484F" w:rsidRPr="00B242F4" w:rsidRDefault="009E484F" w:rsidP="002C658A">
            <w:pPr>
              <w:jc w:val="center"/>
              <w:rPr>
                <w:bCs/>
                <w:color w:val="000000" w:themeColor="text1"/>
                <w:sz w:val="22"/>
                <w:szCs w:val="22"/>
              </w:rPr>
            </w:pPr>
            <w:r w:rsidRPr="00B242F4">
              <w:rPr>
                <w:bCs/>
                <w:color w:val="000000" w:themeColor="text1"/>
                <w:sz w:val="22"/>
                <w:szCs w:val="22"/>
              </w:rPr>
              <w:t>$6</w:t>
            </w:r>
            <w:r w:rsidR="008B2F59" w:rsidRPr="00B242F4">
              <w:rPr>
                <w:bCs/>
                <w:color w:val="000000" w:themeColor="text1"/>
                <w:sz w:val="22"/>
                <w:szCs w:val="22"/>
              </w:rPr>
              <w:t>90</w:t>
            </w:r>
          </w:p>
          <w:p w14:paraId="1A5E799D" w14:textId="5039D027" w:rsidR="009E484F" w:rsidRPr="00B242F4" w:rsidRDefault="008B2F59" w:rsidP="002C658A">
            <w:pPr>
              <w:jc w:val="center"/>
              <w:rPr>
                <w:bCs/>
                <w:color w:val="000000" w:themeColor="text1"/>
                <w:sz w:val="22"/>
                <w:szCs w:val="22"/>
              </w:rPr>
            </w:pPr>
            <w:r w:rsidRPr="00B242F4">
              <w:rPr>
                <w:bCs/>
                <w:color w:val="000000" w:themeColor="text1"/>
                <w:sz w:val="22"/>
                <w:szCs w:val="22"/>
              </w:rPr>
              <w:t>$540</w:t>
            </w:r>
          </w:p>
        </w:tc>
        <w:tc>
          <w:tcPr>
            <w:tcW w:w="1681" w:type="dxa"/>
            <w:gridSpan w:val="2"/>
          </w:tcPr>
          <w:p w14:paraId="7B2B7A40"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8334183" w14:textId="22678814"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520D121" w14:textId="316503C0" w:rsidTr="009E484F">
        <w:trPr>
          <w:gridAfter w:val="1"/>
          <w:wAfter w:w="13" w:type="dxa"/>
          <w:trHeight w:val="300"/>
          <w:jc w:val="center"/>
        </w:trPr>
        <w:tc>
          <w:tcPr>
            <w:tcW w:w="3159" w:type="dxa"/>
            <w:shd w:val="clear" w:color="auto" w:fill="auto"/>
            <w:hideMark/>
          </w:tcPr>
          <w:p w14:paraId="5AA6CD9B" w14:textId="4DFDF331"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Tree Advisory Panel</w:t>
            </w:r>
          </w:p>
        </w:tc>
        <w:tc>
          <w:tcPr>
            <w:tcW w:w="2483" w:type="dxa"/>
            <w:shd w:val="clear" w:color="auto" w:fill="auto"/>
            <w:hideMark/>
          </w:tcPr>
          <w:p w14:paraId="4C2A934B" w14:textId="5F298B2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p w14:paraId="186171E0" w14:textId="57CD3562"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Member </w:t>
            </w:r>
          </w:p>
        </w:tc>
        <w:tc>
          <w:tcPr>
            <w:tcW w:w="1681" w:type="dxa"/>
            <w:shd w:val="clear" w:color="auto" w:fill="auto"/>
            <w:noWrap/>
          </w:tcPr>
          <w:p w14:paraId="3C3EBCBB" w14:textId="77777777" w:rsidR="008B2F59" w:rsidRPr="00B242F4" w:rsidRDefault="008B2F59" w:rsidP="002C658A">
            <w:pPr>
              <w:jc w:val="center"/>
              <w:rPr>
                <w:bCs/>
                <w:color w:val="000000" w:themeColor="text1"/>
                <w:sz w:val="22"/>
                <w:szCs w:val="22"/>
                <w:lang w:eastAsia="en-AU"/>
              </w:rPr>
            </w:pPr>
            <w:r w:rsidRPr="00B242F4">
              <w:rPr>
                <w:bCs/>
                <w:color w:val="000000" w:themeColor="text1"/>
                <w:sz w:val="22"/>
                <w:szCs w:val="22"/>
              </w:rPr>
              <w:t>$540</w:t>
            </w:r>
          </w:p>
          <w:p w14:paraId="3E0B5DF8" w14:textId="4DDB2A80"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78DC229B" w14:textId="7777777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p w14:paraId="0B4DA955" w14:textId="1F0740A7" w:rsidR="002C658A"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36A61905" w14:textId="100950AA" w:rsidTr="009E484F">
        <w:trPr>
          <w:gridAfter w:val="1"/>
          <w:wAfter w:w="13" w:type="dxa"/>
          <w:trHeight w:val="70"/>
          <w:jc w:val="center"/>
        </w:trPr>
        <w:tc>
          <w:tcPr>
            <w:tcW w:w="3159" w:type="dxa"/>
            <w:shd w:val="clear" w:color="auto" w:fill="auto"/>
          </w:tcPr>
          <w:p w14:paraId="2C4AE3B1"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Veterans’ Advisory Council</w:t>
            </w:r>
          </w:p>
        </w:tc>
        <w:tc>
          <w:tcPr>
            <w:tcW w:w="2483" w:type="dxa"/>
            <w:shd w:val="clear" w:color="auto" w:fill="auto"/>
          </w:tcPr>
          <w:p w14:paraId="500DBF3D" w14:textId="7685C9F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3A6E5B01" w14:textId="3E53E80B" w:rsidR="009E484F" w:rsidRPr="00B242F4" w:rsidRDefault="008B2F59" w:rsidP="002C658A">
            <w:pPr>
              <w:jc w:val="center"/>
              <w:rPr>
                <w:bCs/>
                <w:color w:val="000000" w:themeColor="text1"/>
                <w:sz w:val="22"/>
                <w:szCs w:val="22"/>
              </w:rPr>
            </w:pPr>
            <w:r w:rsidRPr="00B242F4">
              <w:rPr>
                <w:bCs/>
                <w:color w:val="000000" w:themeColor="text1"/>
                <w:sz w:val="22"/>
                <w:szCs w:val="22"/>
              </w:rPr>
              <w:t>$520</w:t>
            </w:r>
          </w:p>
        </w:tc>
        <w:tc>
          <w:tcPr>
            <w:tcW w:w="1681" w:type="dxa"/>
            <w:gridSpan w:val="2"/>
          </w:tcPr>
          <w:p w14:paraId="506838AA" w14:textId="07C75574"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813DE0" w:rsidRPr="00813DE0" w14:paraId="6B45F598" w14:textId="4952A05B" w:rsidTr="009E484F">
        <w:trPr>
          <w:gridAfter w:val="1"/>
          <w:wAfter w:w="13" w:type="dxa"/>
          <w:trHeight w:val="70"/>
          <w:jc w:val="center"/>
        </w:trPr>
        <w:tc>
          <w:tcPr>
            <w:tcW w:w="3159" w:type="dxa"/>
            <w:shd w:val="clear" w:color="auto" w:fill="auto"/>
            <w:hideMark/>
          </w:tcPr>
          <w:p w14:paraId="21441062" w14:textId="0E76E463" w:rsidR="009E484F" w:rsidRPr="00F0168E" w:rsidRDefault="00813DE0" w:rsidP="009E484F">
            <w:pPr>
              <w:rPr>
                <w:color w:val="000000" w:themeColor="text1"/>
                <w:sz w:val="22"/>
                <w:szCs w:val="22"/>
                <w:lang w:eastAsia="en-AU"/>
              </w:rPr>
            </w:pPr>
            <w:r w:rsidRPr="00F0168E">
              <w:rPr>
                <w:color w:val="000000" w:themeColor="text1"/>
                <w:sz w:val="22"/>
                <w:szCs w:val="22"/>
                <w:lang w:eastAsia="en-AU"/>
              </w:rPr>
              <w:t xml:space="preserve">Veterinary Practitioners </w:t>
            </w:r>
            <w:r w:rsidR="009E484F" w:rsidRPr="00F0168E">
              <w:rPr>
                <w:color w:val="000000" w:themeColor="text1"/>
                <w:sz w:val="22"/>
                <w:szCs w:val="22"/>
                <w:lang w:eastAsia="en-AU"/>
              </w:rPr>
              <w:t>Board</w:t>
            </w:r>
          </w:p>
        </w:tc>
        <w:tc>
          <w:tcPr>
            <w:tcW w:w="2483" w:type="dxa"/>
            <w:shd w:val="clear" w:color="auto" w:fill="auto"/>
            <w:hideMark/>
          </w:tcPr>
          <w:p w14:paraId="4B35322E" w14:textId="4E45DFD5" w:rsidR="009E484F" w:rsidRPr="00F0168E" w:rsidRDefault="00BB0E2D" w:rsidP="009E484F">
            <w:pPr>
              <w:rPr>
                <w:color w:val="000000" w:themeColor="text1"/>
                <w:sz w:val="22"/>
                <w:szCs w:val="22"/>
                <w:lang w:eastAsia="en-AU"/>
              </w:rPr>
            </w:pPr>
            <w:r w:rsidRPr="00F0168E">
              <w:rPr>
                <w:color w:val="000000" w:themeColor="text1"/>
                <w:sz w:val="22"/>
                <w:szCs w:val="22"/>
                <w:lang w:eastAsia="en-AU"/>
              </w:rPr>
              <w:t>President</w:t>
            </w:r>
          </w:p>
          <w:p w14:paraId="52D2D97D" w14:textId="54FE7140" w:rsidR="009E484F" w:rsidRPr="00F0168E" w:rsidRDefault="009E484F" w:rsidP="009E484F">
            <w:pPr>
              <w:rPr>
                <w:color w:val="000000" w:themeColor="text1"/>
                <w:sz w:val="22"/>
                <w:szCs w:val="22"/>
                <w:lang w:eastAsia="en-AU"/>
              </w:rPr>
            </w:pPr>
            <w:r w:rsidRPr="00F0168E">
              <w:rPr>
                <w:color w:val="000000" w:themeColor="text1"/>
                <w:sz w:val="22"/>
                <w:szCs w:val="22"/>
                <w:lang w:eastAsia="en-AU"/>
              </w:rPr>
              <w:t xml:space="preserve">Member </w:t>
            </w:r>
          </w:p>
        </w:tc>
        <w:tc>
          <w:tcPr>
            <w:tcW w:w="1681" w:type="dxa"/>
            <w:shd w:val="clear" w:color="auto" w:fill="auto"/>
            <w:noWrap/>
          </w:tcPr>
          <w:p w14:paraId="7A481131" w14:textId="77777777" w:rsidR="008B2F59" w:rsidRPr="00F0168E" w:rsidRDefault="008B2F59" w:rsidP="002C658A">
            <w:pPr>
              <w:jc w:val="center"/>
              <w:rPr>
                <w:bCs/>
                <w:color w:val="000000" w:themeColor="text1"/>
                <w:sz w:val="22"/>
                <w:szCs w:val="22"/>
              </w:rPr>
            </w:pPr>
            <w:r w:rsidRPr="00F0168E">
              <w:rPr>
                <w:bCs/>
                <w:color w:val="000000" w:themeColor="text1"/>
                <w:sz w:val="22"/>
                <w:szCs w:val="22"/>
              </w:rPr>
              <w:t>$540</w:t>
            </w:r>
          </w:p>
          <w:p w14:paraId="4007188F" w14:textId="39C87305" w:rsidR="009E484F" w:rsidRPr="00F0168E" w:rsidRDefault="008B2F59" w:rsidP="002C658A">
            <w:pPr>
              <w:jc w:val="center"/>
              <w:rPr>
                <w:bCs/>
                <w:color w:val="000000" w:themeColor="text1"/>
                <w:sz w:val="22"/>
                <w:szCs w:val="22"/>
              </w:rPr>
            </w:pPr>
            <w:r w:rsidRPr="00F0168E">
              <w:rPr>
                <w:bCs/>
                <w:color w:val="000000" w:themeColor="text1"/>
                <w:sz w:val="22"/>
                <w:szCs w:val="22"/>
              </w:rPr>
              <w:t>$465</w:t>
            </w:r>
          </w:p>
        </w:tc>
        <w:tc>
          <w:tcPr>
            <w:tcW w:w="1681" w:type="dxa"/>
            <w:gridSpan w:val="2"/>
          </w:tcPr>
          <w:p w14:paraId="0526005C" w14:textId="1DE88C43" w:rsidR="009E484F" w:rsidRPr="00F0168E" w:rsidRDefault="002C658A" w:rsidP="002C658A">
            <w:pPr>
              <w:jc w:val="center"/>
              <w:rPr>
                <w:strike/>
                <w:color w:val="000000" w:themeColor="text1"/>
                <w:sz w:val="22"/>
                <w:szCs w:val="22"/>
                <w:lang w:eastAsia="en-AU"/>
              </w:rPr>
            </w:pPr>
            <w:r w:rsidRPr="00F0168E">
              <w:rPr>
                <w:strike/>
                <w:color w:val="000000" w:themeColor="text1"/>
                <w:sz w:val="22"/>
                <w:szCs w:val="22"/>
                <w:lang w:eastAsia="en-AU"/>
              </w:rPr>
              <w:t>-</w:t>
            </w:r>
          </w:p>
          <w:p w14:paraId="01DEB1A8" w14:textId="7D599AB6" w:rsidR="002C658A" w:rsidRPr="00F0168E" w:rsidRDefault="002C658A" w:rsidP="002C658A">
            <w:pPr>
              <w:jc w:val="center"/>
              <w:rPr>
                <w:strike/>
                <w:color w:val="000000" w:themeColor="text1"/>
                <w:sz w:val="22"/>
                <w:szCs w:val="22"/>
                <w:lang w:eastAsia="en-AU"/>
              </w:rPr>
            </w:pPr>
            <w:r w:rsidRPr="00F0168E">
              <w:rPr>
                <w:strike/>
                <w:color w:val="000000" w:themeColor="text1"/>
                <w:sz w:val="22"/>
                <w:szCs w:val="22"/>
                <w:lang w:eastAsia="en-AU"/>
              </w:rPr>
              <w:t>-</w:t>
            </w:r>
          </w:p>
        </w:tc>
      </w:tr>
      <w:tr w:rsidR="00813DE0" w:rsidRPr="00813DE0" w14:paraId="3A034ED2" w14:textId="57523167" w:rsidTr="009E484F">
        <w:trPr>
          <w:gridAfter w:val="1"/>
          <w:wAfter w:w="13" w:type="dxa"/>
          <w:trHeight w:val="70"/>
          <w:jc w:val="center"/>
        </w:trPr>
        <w:tc>
          <w:tcPr>
            <w:tcW w:w="3159" w:type="dxa"/>
            <w:shd w:val="clear" w:color="auto" w:fill="auto"/>
            <w:hideMark/>
          </w:tcPr>
          <w:p w14:paraId="71F0437E" w14:textId="022470A0" w:rsidR="009E484F" w:rsidRPr="00F0168E" w:rsidRDefault="009E484F" w:rsidP="00813DE0">
            <w:pPr>
              <w:rPr>
                <w:color w:val="000000" w:themeColor="text1"/>
                <w:sz w:val="22"/>
                <w:szCs w:val="22"/>
                <w:lang w:eastAsia="en-AU"/>
              </w:rPr>
            </w:pPr>
            <w:r w:rsidRPr="00F0168E">
              <w:rPr>
                <w:color w:val="000000" w:themeColor="text1"/>
                <w:sz w:val="22"/>
                <w:szCs w:val="22"/>
                <w:lang w:eastAsia="en-AU"/>
              </w:rPr>
              <w:t xml:space="preserve">Veterinary </w:t>
            </w:r>
            <w:r w:rsidR="00813DE0" w:rsidRPr="00F0168E">
              <w:rPr>
                <w:color w:val="000000" w:themeColor="text1"/>
                <w:sz w:val="22"/>
                <w:szCs w:val="22"/>
                <w:lang w:eastAsia="en-AU"/>
              </w:rPr>
              <w:t>Practitioners Committee</w:t>
            </w:r>
            <w:r w:rsidRPr="00F0168E">
              <w:rPr>
                <w:color w:val="000000" w:themeColor="text1"/>
                <w:sz w:val="22"/>
                <w:szCs w:val="22"/>
                <w:lang w:eastAsia="en-AU"/>
              </w:rPr>
              <w:t xml:space="preserve"> of Inquiry</w:t>
            </w:r>
          </w:p>
        </w:tc>
        <w:tc>
          <w:tcPr>
            <w:tcW w:w="2483" w:type="dxa"/>
            <w:shd w:val="clear" w:color="auto" w:fill="auto"/>
            <w:hideMark/>
          </w:tcPr>
          <w:p w14:paraId="295A2ECA" w14:textId="404B9697" w:rsidR="009E484F" w:rsidRPr="00F0168E" w:rsidRDefault="009E484F" w:rsidP="009E484F">
            <w:pPr>
              <w:rPr>
                <w:color w:val="000000" w:themeColor="text1"/>
                <w:sz w:val="22"/>
                <w:szCs w:val="22"/>
                <w:lang w:eastAsia="en-AU"/>
              </w:rPr>
            </w:pPr>
            <w:r w:rsidRPr="00F0168E">
              <w:rPr>
                <w:color w:val="000000" w:themeColor="text1"/>
                <w:sz w:val="22"/>
                <w:szCs w:val="22"/>
                <w:lang w:eastAsia="en-AU"/>
              </w:rPr>
              <w:t xml:space="preserve">Chair </w:t>
            </w:r>
          </w:p>
          <w:p w14:paraId="03C1B229" w14:textId="2EDCFFBD" w:rsidR="009E484F" w:rsidRPr="00F0168E" w:rsidRDefault="009E484F" w:rsidP="009E484F">
            <w:pPr>
              <w:rPr>
                <w:color w:val="000000" w:themeColor="text1"/>
                <w:sz w:val="22"/>
                <w:szCs w:val="22"/>
                <w:lang w:eastAsia="en-AU"/>
              </w:rPr>
            </w:pPr>
            <w:r w:rsidRPr="00F0168E">
              <w:rPr>
                <w:color w:val="000000" w:themeColor="text1"/>
                <w:sz w:val="22"/>
                <w:szCs w:val="22"/>
                <w:lang w:eastAsia="en-AU"/>
              </w:rPr>
              <w:t xml:space="preserve">Member </w:t>
            </w:r>
          </w:p>
        </w:tc>
        <w:tc>
          <w:tcPr>
            <w:tcW w:w="1681" w:type="dxa"/>
            <w:shd w:val="clear" w:color="auto" w:fill="auto"/>
            <w:noWrap/>
          </w:tcPr>
          <w:p w14:paraId="38DC79E7" w14:textId="7A3946A1" w:rsidR="009E484F" w:rsidRPr="00F0168E" w:rsidRDefault="009E484F" w:rsidP="002C658A">
            <w:pPr>
              <w:jc w:val="center"/>
              <w:rPr>
                <w:bCs/>
                <w:color w:val="000000" w:themeColor="text1"/>
                <w:sz w:val="22"/>
                <w:szCs w:val="22"/>
              </w:rPr>
            </w:pPr>
            <w:r w:rsidRPr="00F0168E">
              <w:rPr>
                <w:bCs/>
                <w:color w:val="000000" w:themeColor="text1"/>
                <w:sz w:val="22"/>
                <w:szCs w:val="22"/>
              </w:rPr>
              <w:t>$8</w:t>
            </w:r>
            <w:r w:rsidR="008B2F59" w:rsidRPr="00F0168E">
              <w:rPr>
                <w:bCs/>
                <w:color w:val="000000" w:themeColor="text1"/>
                <w:sz w:val="22"/>
                <w:szCs w:val="22"/>
              </w:rPr>
              <w:t>50</w:t>
            </w:r>
          </w:p>
          <w:p w14:paraId="7D3D76CB" w14:textId="7366157E" w:rsidR="009E484F" w:rsidRPr="00F0168E" w:rsidRDefault="008B2F59" w:rsidP="002C658A">
            <w:pPr>
              <w:jc w:val="center"/>
              <w:rPr>
                <w:bCs/>
                <w:color w:val="000000" w:themeColor="text1"/>
                <w:sz w:val="22"/>
                <w:szCs w:val="22"/>
              </w:rPr>
            </w:pPr>
            <w:r w:rsidRPr="00F0168E">
              <w:rPr>
                <w:bCs/>
                <w:color w:val="000000" w:themeColor="text1"/>
                <w:sz w:val="22"/>
                <w:szCs w:val="22"/>
              </w:rPr>
              <w:t>$765</w:t>
            </w:r>
          </w:p>
        </w:tc>
        <w:tc>
          <w:tcPr>
            <w:tcW w:w="1681" w:type="dxa"/>
            <w:gridSpan w:val="2"/>
          </w:tcPr>
          <w:p w14:paraId="6AF995CF" w14:textId="77777777" w:rsidR="009E484F" w:rsidRPr="00F0168E" w:rsidRDefault="002C658A" w:rsidP="002C658A">
            <w:pPr>
              <w:jc w:val="center"/>
              <w:rPr>
                <w:strike/>
                <w:color w:val="000000" w:themeColor="text1"/>
                <w:sz w:val="22"/>
                <w:szCs w:val="22"/>
                <w:lang w:eastAsia="en-AU"/>
              </w:rPr>
            </w:pPr>
            <w:r w:rsidRPr="00F0168E">
              <w:rPr>
                <w:strike/>
                <w:color w:val="000000" w:themeColor="text1"/>
                <w:sz w:val="22"/>
                <w:szCs w:val="22"/>
                <w:lang w:eastAsia="en-AU"/>
              </w:rPr>
              <w:t>-</w:t>
            </w:r>
          </w:p>
          <w:p w14:paraId="073E1F2E" w14:textId="03F506F0" w:rsidR="002C658A" w:rsidRPr="00F0168E" w:rsidRDefault="002C658A" w:rsidP="002C658A">
            <w:pPr>
              <w:jc w:val="center"/>
              <w:rPr>
                <w:strike/>
                <w:color w:val="000000" w:themeColor="text1"/>
                <w:sz w:val="22"/>
                <w:szCs w:val="22"/>
                <w:lang w:eastAsia="en-AU"/>
              </w:rPr>
            </w:pPr>
            <w:r w:rsidRPr="00F0168E">
              <w:rPr>
                <w:strike/>
                <w:color w:val="000000" w:themeColor="text1"/>
                <w:sz w:val="22"/>
                <w:szCs w:val="22"/>
                <w:lang w:eastAsia="en-AU"/>
              </w:rPr>
              <w:t>-</w:t>
            </w:r>
          </w:p>
        </w:tc>
      </w:tr>
      <w:tr w:rsidR="00B242F4" w:rsidRPr="00B242F4" w14:paraId="54D6DBE3" w14:textId="753EDB42" w:rsidTr="009E484F">
        <w:trPr>
          <w:gridAfter w:val="1"/>
          <w:wAfter w:w="13" w:type="dxa"/>
          <w:trHeight w:val="300"/>
          <w:jc w:val="center"/>
        </w:trPr>
        <w:tc>
          <w:tcPr>
            <w:tcW w:w="3159" w:type="dxa"/>
            <w:shd w:val="clear" w:color="auto" w:fill="auto"/>
          </w:tcPr>
          <w:p w14:paraId="3B2FE68F"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Weeds Advisory Group</w:t>
            </w:r>
          </w:p>
        </w:tc>
        <w:tc>
          <w:tcPr>
            <w:tcW w:w="2483" w:type="dxa"/>
            <w:shd w:val="clear" w:color="auto" w:fill="auto"/>
          </w:tcPr>
          <w:p w14:paraId="37ACE287" w14:textId="6F4BCA2D"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External Members </w:t>
            </w:r>
          </w:p>
        </w:tc>
        <w:tc>
          <w:tcPr>
            <w:tcW w:w="1681" w:type="dxa"/>
            <w:shd w:val="clear" w:color="auto" w:fill="auto"/>
            <w:noWrap/>
          </w:tcPr>
          <w:p w14:paraId="7E7B2211" w14:textId="1682884C" w:rsidR="009E484F" w:rsidRPr="00B242F4" w:rsidRDefault="008B2F59" w:rsidP="002C658A">
            <w:pPr>
              <w:jc w:val="center"/>
              <w:rPr>
                <w:strike/>
                <w:color w:val="000000" w:themeColor="text1"/>
                <w:sz w:val="22"/>
                <w:szCs w:val="22"/>
                <w:lang w:eastAsia="en-AU"/>
              </w:rPr>
            </w:pPr>
            <w:r w:rsidRPr="00B242F4">
              <w:rPr>
                <w:bCs/>
                <w:color w:val="000000" w:themeColor="text1"/>
                <w:sz w:val="22"/>
                <w:szCs w:val="22"/>
              </w:rPr>
              <w:t>$465</w:t>
            </w:r>
          </w:p>
        </w:tc>
        <w:tc>
          <w:tcPr>
            <w:tcW w:w="1681" w:type="dxa"/>
            <w:gridSpan w:val="2"/>
          </w:tcPr>
          <w:p w14:paraId="076E71FC" w14:textId="6A17C57B"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r w:rsidR="00B242F4" w:rsidRPr="00B242F4" w14:paraId="5F20B945" w14:textId="33177F87" w:rsidTr="009E484F">
        <w:trPr>
          <w:gridAfter w:val="1"/>
          <w:wAfter w:w="13" w:type="dxa"/>
          <w:trHeight w:val="300"/>
          <w:jc w:val="center"/>
        </w:trPr>
        <w:tc>
          <w:tcPr>
            <w:tcW w:w="3159" w:type="dxa"/>
            <w:shd w:val="clear" w:color="auto" w:fill="auto"/>
          </w:tcPr>
          <w:p w14:paraId="13850337"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Work Safety Council</w:t>
            </w:r>
          </w:p>
        </w:tc>
        <w:tc>
          <w:tcPr>
            <w:tcW w:w="2483" w:type="dxa"/>
            <w:shd w:val="clear" w:color="auto" w:fill="auto"/>
          </w:tcPr>
          <w:p w14:paraId="70D910FF" w14:textId="5FC77538"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526DF36F" w14:textId="6FEF4857"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c>
          <w:tcPr>
            <w:tcW w:w="1681" w:type="dxa"/>
            <w:gridSpan w:val="2"/>
          </w:tcPr>
          <w:p w14:paraId="2784339D" w14:textId="0B3BA85B" w:rsidR="009E484F" w:rsidRPr="00B242F4" w:rsidRDefault="001A41D1" w:rsidP="002C658A">
            <w:pPr>
              <w:jc w:val="center"/>
              <w:rPr>
                <w:bCs/>
                <w:color w:val="000000" w:themeColor="text1"/>
                <w:sz w:val="22"/>
                <w:szCs w:val="22"/>
              </w:rPr>
            </w:pPr>
            <w:r w:rsidRPr="00B242F4">
              <w:rPr>
                <w:bCs/>
                <w:color w:val="000000" w:themeColor="text1"/>
                <w:sz w:val="22"/>
                <w:szCs w:val="22"/>
              </w:rPr>
              <w:t>$19,</w:t>
            </w:r>
            <w:r w:rsidR="008B2F59" w:rsidRPr="00B242F4">
              <w:rPr>
                <w:bCs/>
                <w:color w:val="000000" w:themeColor="text1"/>
                <w:sz w:val="22"/>
                <w:szCs w:val="22"/>
              </w:rPr>
              <w:t>605</w:t>
            </w:r>
          </w:p>
        </w:tc>
      </w:tr>
      <w:tr w:rsidR="00B242F4" w:rsidRPr="00B242F4" w14:paraId="79D4FB3C" w14:textId="15BCD226" w:rsidTr="009E484F">
        <w:trPr>
          <w:gridAfter w:val="1"/>
          <w:wAfter w:w="13" w:type="dxa"/>
          <w:trHeight w:val="300"/>
          <w:jc w:val="center"/>
        </w:trPr>
        <w:tc>
          <w:tcPr>
            <w:tcW w:w="3159" w:type="dxa"/>
            <w:shd w:val="clear" w:color="auto" w:fill="auto"/>
            <w:hideMark/>
          </w:tcPr>
          <w:p w14:paraId="48AB3148" w14:textId="77777777"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Youth Advisory Council</w:t>
            </w:r>
          </w:p>
        </w:tc>
        <w:tc>
          <w:tcPr>
            <w:tcW w:w="2483" w:type="dxa"/>
            <w:shd w:val="clear" w:color="auto" w:fill="auto"/>
            <w:hideMark/>
          </w:tcPr>
          <w:p w14:paraId="6A8E80A7" w14:textId="49981C5B" w:rsidR="009E484F" w:rsidRPr="00B242F4" w:rsidRDefault="009E484F" w:rsidP="009E484F">
            <w:pPr>
              <w:rPr>
                <w:color w:val="000000" w:themeColor="text1"/>
                <w:sz w:val="22"/>
                <w:szCs w:val="22"/>
                <w:lang w:eastAsia="en-AU"/>
              </w:rPr>
            </w:pPr>
            <w:r w:rsidRPr="00B242F4">
              <w:rPr>
                <w:color w:val="000000" w:themeColor="text1"/>
                <w:sz w:val="22"/>
                <w:szCs w:val="22"/>
                <w:lang w:eastAsia="en-AU"/>
              </w:rPr>
              <w:t xml:space="preserve">Chair </w:t>
            </w:r>
          </w:p>
        </w:tc>
        <w:tc>
          <w:tcPr>
            <w:tcW w:w="1681" w:type="dxa"/>
            <w:shd w:val="clear" w:color="auto" w:fill="auto"/>
            <w:noWrap/>
          </w:tcPr>
          <w:p w14:paraId="77EA7D47" w14:textId="1396B6FB" w:rsidR="009E484F" w:rsidRPr="00B242F4" w:rsidRDefault="008B2F59" w:rsidP="002C658A">
            <w:pPr>
              <w:jc w:val="center"/>
              <w:rPr>
                <w:bCs/>
                <w:color w:val="000000" w:themeColor="text1"/>
                <w:sz w:val="22"/>
                <w:szCs w:val="22"/>
                <w:lang w:eastAsia="en-AU"/>
              </w:rPr>
            </w:pPr>
            <w:r w:rsidRPr="00B242F4">
              <w:rPr>
                <w:bCs/>
                <w:color w:val="000000" w:themeColor="text1"/>
                <w:sz w:val="22"/>
                <w:szCs w:val="22"/>
              </w:rPr>
              <w:t>$540</w:t>
            </w:r>
          </w:p>
        </w:tc>
        <w:tc>
          <w:tcPr>
            <w:tcW w:w="1681" w:type="dxa"/>
            <w:gridSpan w:val="2"/>
          </w:tcPr>
          <w:p w14:paraId="07D6B38E" w14:textId="2CFFE48A" w:rsidR="009E484F" w:rsidRPr="00B242F4" w:rsidRDefault="002C658A" w:rsidP="002C658A">
            <w:pPr>
              <w:jc w:val="center"/>
              <w:rPr>
                <w:strike/>
                <w:color w:val="000000" w:themeColor="text1"/>
                <w:sz w:val="22"/>
                <w:szCs w:val="22"/>
                <w:lang w:eastAsia="en-AU"/>
              </w:rPr>
            </w:pPr>
            <w:r w:rsidRPr="00B242F4">
              <w:rPr>
                <w:strike/>
                <w:color w:val="000000" w:themeColor="text1"/>
                <w:sz w:val="22"/>
                <w:szCs w:val="22"/>
                <w:lang w:eastAsia="en-AU"/>
              </w:rPr>
              <w:t>-</w:t>
            </w:r>
          </w:p>
        </w:tc>
      </w:tr>
    </w:tbl>
    <w:p w14:paraId="7AB7231B" w14:textId="073600B7" w:rsidR="001F0EA2" w:rsidRDefault="001F0EA2" w:rsidP="00CD176E">
      <w:pPr>
        <w:pStyle w:val="Heading3"/>
        <w:numPr>
          <w:ilvl w:val="0"/>
          <w:numId w:val="0"/>
        </w:numPr>
        <w:spacing w:before="120"/>
        <w:rPr>
          <w:b w:val="0"/>
          <w:color w:val="000000" w:themeColor="text1"/>
          <w:sz w:val="22"/>
          <w:szCs w:val="22"/>
        </w:rPr>
      </w:pPr>
      <w:r w:rsidRPr="001B0784">
        <w:rPr>
          <w:b w:val="0"/>
          <w:sz w:val="22"/>
          <w:szCs w:val="22"/>
        </w:rPr>
        <w:t xml:space="preserve">*The remuneration of the Inspector of Correctional </w:t>
      </w:r>
      <w:r w:rsidRPr="00B242F4">
        <w:rPr>
          <w:b w:val="0"/>
          <w:color w:val="000000" w:themeColor="text1"/>
          <w:sz w:val="22"/>
          <w:szCs w:val="22"/>
        </w:rPr>
        <w:t>Services cannot exceed $</w:t>
      </w:r>
      <w:r w:rsidR="004B6566" w:rsidRPr="00B242F4">
        <w:rPr>
          <w:b w:val="0"/>
          <w:color w:val="000000" w:themeColor="text1"/>
          <w:sz w:val="22"/>
          <w:szCs w:val="22"/>
        </w:rPr>
        <w:t>197,181</w:t>
      </w:r>
      <w:r w:rsidRPr="00B242F4">
        <w:rPr>
          <w:b w:val="0"/>
          <w:color w:val="000000" w:themeColor="text1"/>
          <w:sz w:val="22"/>
          <w:szCs w:val="22"/>
        </w:rPr>
        <w:t xml:space="preserve"> per annum.</w:t>
      </w:r>
      <w:r w:rsidR="005C15D6" w:rsidRPr="00B242F4">
        <w:rPr>
          <w:b w:val="0"/>
          <w:color w:val="000000" w:themeColor="text1"/>
          <w:sz w:val="22"/>
          <w:szCs w:val="22"/>
        </w:rPr>
        <w:t xml:space="preserve"> The ‘per diem’ rate for the Inspector of Correctional Services is not rounded up to the nearest $5 as the methodology for determining the ‘per diem’ rate is different to other part-time public office holders.</w:t>
      </w:r>
    </w:p>
    <w:p w14:paraId="147B473F" w14:textId="77777777" w:rsidR="00CD176E" w:rsidRPr="00CD176E" w:rsidRDefault="00CD176E" w:rsidP="00CD176E"/>
    <w:p w14:paraId="5ECABBD1" w14:textId="77777777" w:rsidR="001F0EA2" w:rsidRPr="00CA6C52" w:rsidRDefault="001F0EA2" w:rsidP="001F0EA2">
      <w:pPr>
        <w:pStyle w:val="Heading3"/>
        <w:numPr>
          <w:ilvl w:val="1"/>
          <w:numId w:val="1"/>
        </w:numPr>
        <w:spacing w:before="120"/>
        <w:rPr>
          <w:b w:val="0"/>
          <w:szCs w:val="24"/>
        </w:rPr>
      </w:pPr>
      <w:r w:rsidRPr="00B242F4">
        <w:rPr>
          <w:b w:val="0"/>
          <w:color w:val="000000" w:themeColor="text1"/>
          <w:szCs w:val="24"/>
        </w:rPr>
        <w:lastRenderedPageBreak/>
        <w:t xml:space="preserve">Public servants that serve as a Part-time Public Office Holder are not entitled to </w:t>
      </w:r>
      <w:r w:rsidRPr="00CA6C52">
        <w:rPr>
          <w:b w:val="0"/>
          <w:szCs w:val="24"/>
        </w:rPr>
        <w:t>receive remuneration, allowances or entitlements provided in this Determination, unless in exceptional circumstances.</w:t>
      </w:r>
    </w:p>
    <w:p w14:paraId="22942841" w14:textId="77777777" w:rsidR="001F0EA2" w:rsidRDefault="001F0EA2" w:rsidP="001F0EA2">
      <w:pPr>
        <w:pStyle w:val="Heading3"/>
        <w:numPr>
          <w:ilvl w:val="1"/>
          <w:numId w:val="1"/>
        </w:numPr>
        <w:spacing w:before="120"/>
        <w:rPr>
          <w:b w:val="0"/>
          <w:szCs w:val="24"/>
        </w:rPr>
      </w:pPr>
      <w:r w:rsidRPr="00CA6C52">
        <w:rPr>
          <w:b w:val="0"/>
          <w:szCs w:val="24"/>
        </w:rPr>
        <w:t xml:space="preserve">The Chief Minister, Treasury and Economic Development Directorate </w:t>
      </w:r>
      <w:r>
        <w:rPr>
          <w:b w:val="0"/>
          <w:szCs w:val="24"/>
        </w:rPr>
        <w:t>will determine</w:t>
      </w:r>
      <w:r w:rsidRPr="00CA6C52">
        <w:rPr>
          <w:b w:val="0"/>
          <w:szCs w:val="24"/>
        </w:rPr>
        <w:t xml:space="preserve"> these exceptional circumstances.</w:t>
      </w:r>
    </w:p>
    <w:p w14:paraId="70F3B579" w14:textId="77777777" w:rsidR="008306EE" w:rsidRPr="008306EE" w:rsidRDefault="008306EE" w:rsidP="008306EE"/>
    <w:p w14:paraId="28D90B99" w14:textId="77777777" w:rsidR="001F0EA2" w:rsidRPr="00DE36C6" w:rsidRDefault="001F0EA2" w:rsidP="001F0EA2">
      <w:pPr>
        <w:pStyle w:val="Heading3"/>
        <w:numPr>
          <w:ilvl w:val="0"/>
          <w:numId w:val="0"/>
        </w:numPr>
        <w:spacing w:before="120"/>
      </w:pPr>
      <w:r>
        <w:t xml:space="preserve">3. </w:t>
      </w:r>
      <w:r>
        <w:tab/>
      </w:r>
      <w:r w:rsidRPr="00DE36C6">
        <w:t>Conditions of Payment of Daily Fees</w:t>
      </w:r>
      <w:r>
        <w:t xml:space="preserve"> (per diem)</w:t>
      </w:r>
      <w:r w:rsidRPr="00DE36C6">
        <w:t xml:space="preserve"> </w:t>
      </w:r>
    </w:p>
    <w:p w14:paraId="299EB916" w14:textId="77777777" w:rsidR="001F0EA2" w:rsidRPr="00D62589" w:rsidRDefault="001F0EA2" w:rsidP="001F0EA2">
      <w:pPr>
        <w:spacing w:before="120" w:after="60"/>
        <w:rPr>
          <w:b/>
        </w:rPr>
      </w:pPr>
      <w:r>
        <w:t>3.1</w:t>
      </w:r>
      <w:r>
        <w:tab/>
      </w:r>
      <w:r w:rsidRPr="00D62589">
        <w:t xml:space="preserve"> In this </w:t>
      </w:r>
      <w:r>
        <w:t xml:space="preserve">section: </w:t>
      </w:r>
    </w:p>
    <w:p w14:paraId="492F45ED" w14:textId="77777777" w:rsidR="001F0EA2" w:rsidRDefault="001F0EA2" w:rsidP="001F0EA2">
      <w:pPr>
        <w:tabs>
          <w:tab w:val="left" w:pos="1134"/>
        </w:tabs>
        <w:spacing w:before="120" w:after="60"/>
        <w:ind w:left="1134" w:hanging="414"/>
      </w:pPr>
      <w:r w:rsidRPr="00D62589">
        <w:t xml:space="preserve">(a) </w:t>
      </w:r>
      <w:r>
        <w:tab/>
      </w:r>
      <w:r w:rsidRPr="00D62589">
        <w:t xml:space="preserve">a reference to an </w:t>
      </w:r>
      <w:r>
        <w:t>‘</w:t>
      </w:r>
      <w:r w:rsidRPr="00D62589">
        <w:t>authority</w:t>
      </w:r>
      <w:r>
        <w:t>’</w:t>
      </w:r>
      <w:r w:rsidRPr="00D62589">
        <w:t xml:space="preserve"> is a reference to a commission, board, committee, tribunal or other body or office, the </w:t>
      </w:r>
      <w:r>
        <w:t>office holders</w:t>
      </w:r>
      <w:r w:rsidRPr="00D62589">
        <w:t xml:space="preserve"> of which are entitled to be paid daily fees referred to in this Determination; </w:t>
      </w:r>
    </w:p>
    <w:p w14:paraId="359A7322" w14:textId="77777777" w:rsidR="001F0EA2" w:rsidRDefault="001F0EA2" w:rsidP="001F0EA2">
      <w:pPr>
        <w:tabs>
          <w:tab w:val="left" w:pos="1134"/>
        </w:tabs>
        <w:spacing w:before="120" w:after="60"/>
        <w:ind w:left="1134" w:hanging="414"/>
      </w:pPr>
      <w:r w:rsidRPr="00D62589" w:rsidDel="00793B65">
        <w:rPr>
          <w:b/>
        </w:rPr>
        <w:t xml:space="preserve"> </w:t>
      </w:r>
      <w:r w:rsidRPr="00D62589">
        <w:t xml:space="preserve">(b) </w:t>
      </w:r>
      <w:r>
        <w:tab/>
      </w:r>
      <w:r w:rsidRPr="00D62589">
        <w:t xml:space="preserve">a reference to </w:t>
      </w:r>
      <w:r>
        <w:t>‘</w:t>
      </w:r>
      <w:r w:rsidRPr="00D62589">
        <w:t>business of the authority</w:t>
      </w:r>
      <w:r>
        <w:t>’</w:t>
      </w:r>
      <w:r w:rsidRPr="00D62589">
        <w:t xml:space="preserve"> means any business of the authority conducted by a</w:t>
      </w:r>
      <w:r>
        <w:t xml:space="preserve">n office holder </w:t>
      </w:r>
      <w:r w:rsidRPr="00D62589">
        <w:t xml:space="preserve">of the authority with the approval of the </w:t>
      </w:r>
      <w:r>
        <w:t>chairperson, the nominated presiding officer (if applicable) or the authorised secretariat</w:t>
      </w:r>
      <w:r w:rsidRPr="00D62589">
        <w:t>, other than attendance at a formal meeting</w:t>
      </w:r>
      <w:r>
        <w:t xml:space="preserve"> and official travel on a meeting day</w:t>
      </w:r>
      <w:r w:rsidRPr="00D62589">
        <w:t xml:space="preserve">; </w:t>
      </w:r>
    </w:p>
    <w:p w14:paraId="013FB79F" w14:textId="77777777" w:rsidR="001F0EA2" w:rsidRDefault="001F0EA2" w:rsidP="001F0EA2">
      <w:pPr>
        <w:tabs>
          <w:tab w:val="left" w:pos="1134"/>
        </w:tabs>
        <w:spacing w:before="120" w:after="60"/>
        <w:ind w:left="1134" w:hanging="414"/>
      </w:pPr>
      <w:r w:rsidRPr="00D62589">
        <w:t xml:space="preserve">(c) </w:t>
      </w:r>
      <w:r>
        <w:tab/>
        <w:t xml:space="preserve">‘normal preparation time’ means the time that an office holder of an authority ordinarily requires to prepare for a formal meeting of business of the authority. It can occur on either a day of a meeting/event/activity or on another day. Preparation time spent by an office holder that the chairperson, nominated president officer (if applicable) or the authorised secretariat considers is excessive to normal preparation time may be treated as ‘business of the authority’; </w:t>
      </w:r>
      <w:r w:rsidRPr="00D62589">
        <w:t xml:space="preserve"> </w:t>
      </w:r>
    </w:p>
    <w:p w14:paraId="04740131" w14:textId="77777777" w:rsidR="001F0EA2" w:rsidRDefault="001F0EA2" w:rsidP="001F0EA2">
      <w:pPr>
        <w:tabs>
          <w:tab w:val="left" w:pos="1134"/>
        </w:tabs>
        <w:spacing w:before="120" w:after="60"/>
        <w:ind w:left="1134" w:hanging="414"/>
      </w:pPr>
      <w:r w:rsidRPr="00D62589" w:rsidDel="00793B65">
        <w:rPr>
          <w:b/>
        </w:rPr>
        <w:t xml:space="preserve"> </w:t>
      </w:r>
      <w:r w:rsidRPr="00D62589">
        <w:t>(</w:t>
      </w:r>
      <w:r>
        <w:t>d</w:t>
      </w:r>
      <w:r w:rsidRPr="00D62589">
        <w:t xml:space="preserve">) </w:t>
      </w:r>
      <w:r>
        <w:tab/>
      </w:r>
      <w:r w:rsidRPr="00D62589">
        <w:t>the daily fee for a formal meeting includes a component to cover normal preparation time</w:t>
      </w:r>
      <w:r>
        <w:t>.</w:t>
      </w:r>
      <w:r w:rsidRPr="00D62589">
        <w:t xml:space="preserve"> </w:t>
      </w:r>
      <w:r>
        <w:t>W</w:t>
      </w:r>
      <w:r w:rsidRPr="00D62589">
        <w:t>here the chairperson</w:t>
      </w:r>
      <w:r>
        <w:t>, nominated presiding officer (if applicable) or the authorised secretariat</w:t>
      </w:r>
      <w:r w:rsidRPr="00D62589">
        <w:t xml:space="preserve"> of the authority considers it appropriate</w:t>
      </w:r>
      <w:r>
        <w:t>,</w:t>
      </w:r>
      <w:r w:rsidRPr="00D62589">
        <w:t xml:space="preserve"> that a period of preparation time beyond this warrants recognition, then the chairperson</w:t>
      </w:r>
      <w:r>
        <w:t xml:space="preserve">, nominated presiding officer (if applicable) or authorised secretariat </w:t>
      </w:r>
      <w:r w:rsidRPr="00D62589">
        <w:t xml:space="preserve">may determine that payment in accordance with the scheduled </w:t>
      </w:r>
      <w:r>
        <w:t xml:space="preserve">daily </w:t>
      </w:r>
      <w:r w:rsidRPr="00D62589">
        <w:t xml:space="preserve">fee shall be payable for such periods as </w:t>
      </w:r>
      <w:r>
        <w:t>‘</w:t>
      </w:r>
      <w:r w:rsidRPr="00D62589">
        <w:t>business of the authority</w:t>
      </w:r>
      <w:r>
        <w:t>’; and</w:t>
      </w:r>
    </w:p>
    <w:p w14:paraId="715E71A4" w14:textId="77777777" w:rsidR="001F0EA2" w:rsidRDefault="001F0EA2" w:rsidP="001F0EA2">
      <w:pPr>
        <w:spacing w:before="120" w:after="60"/>
        <w:ind w:left="720"/>
        <w:rPr>
          <w:sz w:val="18"/>
          <w:szCs w:val="18"/>
        </w:rPr>
      </w:pPr>
      <w:r>
        <w:rPr>
          <w:sz w:val="18"/>
          <w:szCs w:val="18"/>
        </w:rPr>
        <w:t>Example:</w:t>
      </w:r>
    </w:p>
    <w:p w14:paraId="4F3A98CC" w14:textId="77777777" w:rsidR="001F0EA2" w:rsidRPr="006D3DF5" w:rsidRDefault="001F0EA2" w:rsidP="001F0EA2">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16049A36" w14:textId="77777777" w:rsidR="001F0EA2" w:rsidRDefault="001F0EA2" w:rsidP="001F0EA2">
      <w:pPr>
        <w:tabs>
          <w:tab w:val="left" w:pos="1134"/>
        </w:tabs>
        <w:spacing w:before="120" w:after="60"/>
        <w:ind w:left="1134" w:hanging="414"/>
      </w:pPr>
      <w:r w:rsidRPr="00D62589">
        <w:t xml:space="preserve"> (</w:t>
      </w:r>
      <w:r>
        <w:t>e</w:t>
      </w:r>
      <w:r w:rsidRPr="00D62589">
        <w:t>)</w:t>
      </w:r>
      <w:r>
        <w:t xml:space="preserve"> </w:t>
      </w:r>
      <w:r>
        <w:tab/>
        <w:t>‘official travel time’ is the reasonable period, certified by the chairperson, the nominated presiding officer (if applicable) or the authorised secretariat, that an office holder spends travelling on official business away from the metropolitan area of the capital city or the environs of the town in which the office holder lives</w:t>
      </w:r>
      <w:r w:rsidRPr="00D62589">
        <w:t xml:space="preserve">. </w:t>
      </w:r>
      <w:r w:rsidRPr="00271336">
        <w:t xml:space="preserve"> </w:t>
      </w:r>
    </w:p>
    <w:p w14:paraId="499CC3C3" w14:textId="77777777" w:rsidR="001F0EA2" w:rsidRPr="00D62589" w:rsidRDefault="001F0EA2" w:rsidP="001F0EA2">
      <w:pPr>
        <w:tabs>
          <w:tab w:val="left" w:pos="1134"/>
        </w:tabs>
        <w:spacing w:before="120" w:after="60"/>
        <w:ind w:left="1134" w:hanging="414"/>
        <w:rPr>
          <w:b/>
        </w:rPr>
      </w:pPr>
      <w:r w:rsidRPr="00D62589">
        <w:t xml:space="preserve"> (</w:t>
      </w:r>
      <w:r>
        <w:t>f</w:t>
      </w:r>
      <w:r w:rsidRPr="00D62589">
        <w:t xml:space="preserve">) </w:t>
      </w:r>
      <w:r>
        <w:tab/>
      </w:r>
      <w:r w:rsidRPr="00271336">
        <w:t>The Tribunal considers that preparation time</w:t>
      </w:r>
      <w:r>
        <w:t xml:space="preserve"> and travel time are </w:t>
      </w:r>
      <w:r w:rsidRPr="00271336">
        <w:t>legitimate claim</w:t>
      </w:r>
      <w:r>
        <w:t>s</w:t>
      </w:r>
      <w:r w:rsidRPr="00271336">
        <w:t>.</w:t>
      </w:r>
    </w:p>
    <w:p w14:paraId="2AADAEC9" w14:textId="77777777" w:rsidR="00EE66E8" w:rsidRDefault="00EE66E8" w:rsidP="001F0EA2">
      <w:pPr>
        <w:rPr>
          <w:u w:val="single"/>
        </w:rPr>
      </w:pPr>
    </w:p>
    <w:p w14:paraId="7635BAEF" w14:textId="77777777" w:rsidR="00242DC0" w:rsidRDefault="00242DC0" w:rsidP="001F0EA2">
      <w:pPr>
        <w:rPr>
          <w:u w:val="single"/>
        </w:rPr>
      </w:pPr>
    </w:p>
    <w:p w14:paraId="065156BE" w14:textId="77777777" w:rsidR="00242DC0" w:rsidRDefault="00242DC0" w:rsidP="001F0EA2">
      <w:pPr>
        <w:rPr>
          <w:u w:val="single"/>
        </w:rPr>
      </w:pPr>
    </w:p>
    <w:p w14:paraId="1E0EE7E2" w14:textId="77777777" w:rsidR="001F0EA2" w:rsidRPr="00B94655" w:rsidRDefault="001F0EA2" w:rsidP="001F0EA2">
      <w:pPr>
        <w:rPr>
          <w:u w:val="single"/>
        </w:rPr>
      </w:pPr>
      <w:r w:rsidRPr="00B94655">
        <w:rPr>
          <w:u w:val="single"/>
        </w:rPr>
        <w:lastRenderedPageBreak/>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Pr>
          <w:u w:val="single"/>
        </w:rPr>
        <w:t xml:space="preserve"> (formal meetings and business of the authority)</w:t>
      </w:r>
    </w:p>
    <w:p w14:paraId="3CE28CFD" w14:textId="77777777" w:rsidR="001F0EA2" w:rsidRPr="00D62589" w:rsidRDefault="001F0EA2" w:rsidP="001F0EA2">
      <w:pPr>
        <w:spacing w:before="120" w:after="60"/>
        <w:ind w:left="720" w:hanging="720"/>
        <w:rPr>
          <w:b/>
        </w:rPr>
      </w:pPr>
      <w:r>
        <w:t>3</w:t>
      </w:r>
      <w:r w:rsidRPr="00D62589">
        <w:t xml:space="preserve">.2 </w:t>
      </w:r>
      <w:r w:rsidRPr="00D62589">
        <w:tab/>
      </w:r>
      <w:r>
        <w:t>A Part-time H</w:t>
      </w:r>
      <w:r w:rsidRPr="00D62589">
        <w:t xml:space="preserve">older of a </w:t>
      </w:r>
      <w:r>
        <w:t>P</w:t>
      </w:r>
      <w:r w:rsidRPr="00D62589">
        <w:t xml:space="preserve">ublic </w:t>
      </w:r>
      <w:r>
        <w:t>O</w:t>
      </w:r>
      <w:r w:rsidRPr="00D62589">
        <w:t>ffice in an authority shall be paid a daily fee in respect of such period, not less than three hours, on any one day on which he or she attends a formal meeting of an authority, and/or is engaged on business of the authority, subje</w:t>
      </w:r>
      <w:r>
        <w:t>ct to the following conditions:</w:t>
      </w:r>
      <w:r w:rsidRPr="00D62589">
        <w:t xml:space="preserve"> </w:t>
      </w:r>
    </w:p>
    <w:p w14:paraId="5A478F1D" w14:textId="77777777" w:rsidR="001F0EA2" w:rsidRPr="00793B65" w:rsidRDefault="001F0EA2" w:rsidP="009C2F2E">
      <w:pPr>
        <w:pStyle w:val="ColorfulList-Accent11"/>
        <w:numPr>
          <w:ilvl w:val="0"/>
          <w:numId w:val="6"/>
        </w:numPr>
        <w:spacing w:before="120" w:after="60"/>
        <w:rPr>
          <w:b/>
        </w:rPr>
      </w:pPr>
      <w:r w:rsidRPr="00D62589">
        <w:t>the chairperson</w:t>
      </w:r>
      <w:r>
        <w:t xml:space="preserve">, </w:t>
      </w:r>
      <w:r w:rsidRPr="00D62589">
        <w:t>nominated presiding officer</w:t>
      </w:r>
      <w:r>
        <w:t xml:space="preserve"> (if applicable) or the authorised secretariat</w:t>
      </w:r>
      <w:r w:rsidRPr="00D62589">
        <w:t xml:space="preserve">, shall in each case certify whether the period of three hours has elapsed and in so certifying may have regard to reasonable </w:t>
      </w:r>
      <w:r>
        <w:t xml:space="preserve">preparation time and </w:t>
      </w:r>
      <w:r w:rsidRPr="00D62589">
        <w:t xml:space="preserve">travelling time incurred by an office holder; and </w:t>
      </w:r>
    </w:p>
    <w:p w14:paraId="064A3723" w14:textId="77777777" w:rsidR="001F0EA2" w:rsidRDefault="001F0EA2" w:rsidP="001F0EA2">
      <w:pPr>
        <w:tabs>
          <w:tab w:val="left" w:pos="1134"/>
        </w:tabs>
        <w:spacing w:before="120" w:after="60"/>
        <w:ind w:left="1134" w:hanging="414"/>
      </w:pPr>
      <w:r w:rsidRPr="00D62589">
        <w:t xml:space="preserve">(b) </w:t>
      </w:r>
      <w:r>
        <w:tab/>
      </w:r>
      <w:r w:rsidRPr="00D62589">
        <w:t>the maximum payment in respect of any one day shall</w:t>
      </w:r>
      <w:r>
        <w:t xml:space="preserve"> be the appropriate daily fee. </w:t>
      </w:r>
    </w:p>
    <w:p w14:paraId="6831E6E5" w14:textId="77777777" w:rsidR="001F0EA2" w:rsidRDefault="001F0EA2" w:rsidP="001F0EA2">
      <w:pPr>
        <w:spacing w:before="120" w:after="60"/>
        <w:ind w:left="720"/>
        <w:rPr>
          <w:sz w:val="18"/>
          <w:szCs w:val="18"/>
        </w:rPr>
      </w:pPr>
      <w:r>
        <w:rPr>
          <w:sz w:val="18"/>
          <w:szCs w:val="18"/>
        </w:rPr>
        <w:t>Example:</w:t>
      </w:r>
    </w:p>
    <w:p w14:paraId="5D73CD56" w14:textId="77777777" w:rsidR="001F0EA2" w:rsidRPr="006D3DF5" w:rsidRDefault="001F0EA2" w:rsidP="001F0EA2">
      <w:pPr>
        <w:spacing w:before="120" w:after="60"/>
        <w:ind w:left="720"/>
        <w:rPr>
          <w:sz w:val="18"/>
          <w:szCs w:val="18"/>
        </w:rPr>
      </w:pPr>
      <w:r>
        <w:rPr>
          <w:sz w:val="18"/>
          <w:szCs w:val="18"/>
        </w:rPr>
        <w:t>A formal one hour committee meeting is scheduled. The matter to be discussed at the meeting is complex. A committee member undertakes three hours of preparation time. The total time commitment is four hours, so the committee member would be eligible for the daily fee.</w:t>
      </w:r>
    </w:p>
    <w:p w14:paraId="3E993688" w14:textId="77777777" w:rsidR="001F0EA2" w:rsidRPr="00B94655" w:rsidRDefault="001F0EA2" w:rsidP="001F0EA2">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Pr>
          <w:u w:val="single"/>
        </w:rPr>
        <w:t xml:space="preserve"> (formal meetings and business of the authority)</w:t>
      </w:r>
    </w:p>
    <w:p w14:paraId="16CDD487" w14:textId="77777777" w:rsidR="001F0EA2" w:rsidRPr="00D62589" w:rsidRDefault="001F0EA2" w:rsidP="001F0EA2">
      <w:pPr>
        <w:spacing w:before="120" w:after="60"/>
        <w:ind w:left="720" w:hanging="720"/>
        <w:rPr>
          <w:b/>
        </w:rPr>
      </w:pPr>
      <w:r>
        <w:t>3</w:t>
      </w:r>
      <w:r w:rsidRPr="00D62589">
        <w:t xml:space="preserve">.3 </w:t>
      </w:r>
      <w:r w:rsidRPr="00D62589">
        <w:tab/>
      </w:r>
      <w:r>
        <w:t>A Part-time Holder of a Public O</w:t>
      </w:r>
      <w:r w:rsidRPr="00D62589">
        <w:t xml:space="preserve">ffice may be paid in respect of less than three hours </w:t>
      </w:r>
      <w:r>
        <w:t xml:space="preserve">for </w:t>
      </w:r>
      <w:r w:rsidRPr="00D62589">
        <w:t xml:space="preserve">formal meetings </w:t>
      </w:r>
      <w:r>
        <w:t xml:space="preserve">and/or on business of the authority, </w:t>
      </w:r>
      <w:r w:rsidRPr="00D62589">
        <w:t>subje</w:t>
      </w:r>
      <w:r>
        <w:t>ct to the following conditions:</w:t>
      </w:r>
      <w:r w:rsidRPr="00D62589">
        <w:t xml:space="preserve"> </w:t>
      </w:r>
    </w:p>
    <w:p w14:paraId="715EFFB4" w14:textId="77777777" w:rsidR="001F0EA2" w:rsidRPr="00793B65" w:rsidRDefault="001F0EA2" w:rsidP="009C2F2E">
      <w:pPr>
        <w:pStyle w:val="ColorfulList-Accent11"/>
        <w:numPr>
          <w:ilvl w:val="0"/>
          <w:numId w:val="7"/>
        </w:numPr>
        <w:tabs>
          <w:tab w:val="left" w:pos="1080"/>
        </w:tabs>
        <w:spacing w:before="120" w:after="60"/>
        <w:rPr>
          <w:b/>
        </w:rPr>
      </w:pPr>
      <w:r w:rsidRPr="00D62589">
        <w:t>for formal meetings</w:t>
      </w:r>
      <w:r>
        <w:t>,</w:t>
      </w:r>
      <w:r w:rsidRPr="00D62589">
        <w:t xml:space="preserve"> aggregating less than tw</w:t>
      </w:r>
      <w:r>
        <w:t>o hours, an amount equal to two</w:t>
      </w:r>
      <w:r>
        <w:noBreakHyphen/>
      </w:r>
      <w:r w:rsidRPr="00D62589">
        <w:t xml:space="preserve">fifths of the daily fee; </w:t>
      </w:r>
    </w:p>
    <w:p w14:paraId="6484933A" w14:textId="77777777" w:rsidR="001F0EA2" w:rsidRPr="00D62589" w:rsidRDefault="001F0EA2" w:rsidP="001F0EA2">
      <w:pPr>
        <w:tabs>
          <w:tab w:val="left" w:pos="1080"/>
        </w:tabs>
        <w:spacing w:before="120" w:after="60"/>
        <w:ind w:left="1080" w:hanging="371"/>
        <w:rPr>
          <w:b/>
        </w:rPr>
      </w:pPr>
      <w:r w:rsidRPr="00D62589">
        <w:t xml:space="preserve">(b) </w:t>
      </w:r>
      <w:r>
        <w:tab/>
      </w:r>
      <w:r w:rsidRPr="00D62589">
        <w:t xml:space="preserve">for formal meetings, or business of the authority on the day of the meeting, of two hours or more, but less than three hours on any one day, an amount equal to three-fifths of the daily fee; </w:t>
      </w:r>
    </w:p>
    <w:p w14:paraId="4D10F535" w14:textId="77777777" w:rsidR="001F0EA2" w:rsidRPr="00D62589" w:rsidRDefault="001F0EA2" w:rsidP="001F0EA2">
      <w:pPr>
        <w:tabs>
          <w:tab w:val="left" w:pos="1080"/>
        </w:tabs>
        <w:spacing w:before="120" w:after="60"/>
        <w:ind w:left="1080" w:hanging="371"/>
        <w:rPr>
          <w:b/>
        </w:rPr>
      </w:pPr>
      <w:r w:rsidRPr="00D62589">
        <w:t xml:space="preserve">(c) </w:t>
      </w:r>
      <w:r>
        <w:tab/>
      </w:r>
      <w:r w:rsidRPr="00D62589">
        <w:t xml:space="preserve">the maximum payment in respect of any one day shall be the appropriate daily fee; </w:t>
      </w:r>
    </w:p>
    <w:p w14:paraId="1E9BC3A1" w14:textId="77777777" w:rsidR="001F0EA2" w:rsidRPr="00D62589" w:rsidRDefault="001F0EA2" w:rsidP="001F0EA2">
      <w:pPr>
        <w:tabs>
          <w:tab w:val="left" w:pos="1440"/>
        </w:tabs>
        <w:spacing w:before="120" w:after="60"/>
        <w:ind w:left="1080" w:hanging="371"/>
        <w:rPr>
          <w:b/>
        </w:rPr>
      </w:pPr>
      <w:r w:rsidRPr="00D62589">
        <w:t xml:space="preserve">(d) </w:t>
      </w:r>
      <w:r>
        <w:t xml:space="preserve"> </w:t>
      </w:r>
      <w:r w:rsidRPr="00D62589">
        <w:t>eligibility for each payment shall be certified by the chairperson</w:t>
      </w:r>
      <w:r>
        <w:t xml:space="preserve">, </w:t>
      </w:r>
      <w:r w:rsidRPr="00D62589">
        <w:t xml:space="preserve">nominated presiding officer </w:t>
      </w:r>
      <w:r>
        <w:t xml:space="preserve">(if applicable) or the authorised secretariat, </w:t>
      </w:r>
      <w:r w:rsidRPr="00D62589">
        <w:t>and in so certifying the chairperson</w:t>
      </w:r>
      <w:r>
        <w:t xml:space="preserve">, presiding officer (if applicable) or the authorised secretariat </w:t>
      </w:r>
      <w:r w:rsidRPr="00D62589">
        <w:t xml:space="preserve">may have regard to reasonable travelling time; and </w:t>
      </w:r>
    </w:p>
    <w:p w14:paraId="58ACB501" w14:textId="77777777" w:rsidR="001F0EA2" w:rsidRDefault="001F0EA2" w:rsidP="001F0EA2">
      <w:pPr>
        <w:spacing w:before="120" w:after="60"/>
        <w:ind w:left="1080" w:hanging="371"/>
      </w:pPr>
      <w:r w:rsidRPr="00D62589">
        <w:t xml:space="preserve">(e) </w:t>
      </w:r>
      <w:r>
        <w:tab/>
      </w:r>
      <w:r w:rsidRPr="00D62589">
        <w:t xml:space="preserve">preparation time shall only be included in accordance with </w:t>
      </w:r>
      <w:r>
        <w:t>3</w:t>
      </w:r>
      <w:r w:rsidRPr="00D62589">
        <w:t xml:space="preserve">.1. </w:t>
      </w:r>
    </w:p>
    <w:p w14:paraId="74A8C612" w14:textId="77777777" w:rsidR="001F0EA2" w:rsidRDefault="001F0EA2" w:rsidP="001F0EA2">
      <w:pPr>
        <w:spacing w:before="120" w:after="60"/>
        <w:ind w:left="720"/>
        <w:rPr>
          <w:sz w:val="18"/>
          <w:szCs w:val="18"/>
        </w:rPr>
      </w:pPr>
      <w:r>
        <w:rPr>
          <w:sz w:val="18"/>
          <w:szCs w:val="18"/>
        </w:rPr>
        <w:t xml:space="preserve">Examples: </w:t>
      </w:r>
    </w:p>
    <w:p w14:paraId="09C39129" w14:textId="77777777" w:rsidR="001F0EA2" w:rsidRPr="006D3DF5" w:rsidRDefault="001F0EA2" w:rsidP="001F0EA2">
      <w:pPr>
        <w:spacing w:before="120" w:after="60"/>
        <w:ind w:left="720"/>
        <w:rPr>
          <w:sz w:val="18"/>
          <w:szCs w:val="18"/>
        </w:rPr>
      </w:pPr>
      <w:r>
        <w:rPr>
          <w:sz w:val="18"/>
          <w:szCs w:val="18"/>
        </w:rPr>
        <w:t>A formal one hour committee meeting is scheduled. No preparation time was required. The reasonable travelling time was 30 minutes. The total time commitment is one hour and 30 minutes. The committee member would be eligible for two-fifths of the daily fee.</w:t>
      </w:r>
    </w:p>
    <w:p w14:paraId="2EA485AC" w14:textId="77777777" w:rsidR="001F0EA2" w:rsidRPr="006D3DF5" w:rsidRDefault="001F0EA2" w:rsidP="001F0EA2">
      <w:pPr>
        <w:spacing w:before="120" w:after="60"/>
        <w:ind w:left="720"/>
        <w:rPr>
          <w:sz w:val="18"/>
          <w:szCs w:val="18"/>
        </w:rPr>
      </w:pPr>
      <w:r>
        <w:rPr>
          <w:sz w:val="18"/>
          <w:szCs w:val="18"/>
        </w:rPr>
        <w:t xml:space="preserve">A two hour committee event is scheduled and classified as ‘business of the authority’. No preparation time was required. The reasonable travelling time was 30 minutes. The total time commitment is two hours and </w:t>
      </w:r>
      <w:r>
        <w:rPr>
          <w:sz w:val="18"/>
          <w:szCs w:val="18"/>
        </w:rPr>
        <w:br/>
        <w:t>30 minutes. The committee member would be eligible for three-fifths of the daily fee.</w:t>
      </w:r>
    </w:p>
    <w:p w14:paraId="57462C84" w14:textId="77777777" w:rsidR="00F0168E" w:rsidRDefault="00F0168E">
      <w:pPr>
        <w:rPr>
          <w:u w:val="single"/>
        </w:rPr>
      </w:pPr>
      <w:r>
        <w:rPr>
          <w:u w:val="single"/>
        </w:rPr>
        <w:br w:type="page"/>
      </w:r>
    </w:p>
    <w:p w14:paraId="01730F08" w14:textId="11A3E2F3" w:rsidR="001F0EA2" w:rsidRPr="00B94655" w:rsidRDefault="001F0EA2" w:rsidP="001F0EA2">
      <w:pPr>
        <w:rPr>
          <w:u w:val="single"/>
        </w:rPr>
      </w:pPr>
      <w:r w:rsidRPr="00B94655">
        <w:rPr>
          <w:u w:val="single"/>
        </w:rPr>
        <w:lastRenderedPageBreak/>
        <w:t xml:space="preserve">Work </w:t>
      </w:r>
      <w:r>
        <w:rPr>
          <w:u w:val="single"/>
        </w:rPr>
        <w:t xml:space="preserve">aggregate periods </w:t>
      </w:r>
      <w:r w:rsidRPr="00B94655">
        <w:rPr>
          <w:u w:val="single"/>
        </w:rPr>
        <w:t>consisting of less than three hours</w:t>
      </w:r>
      <w:r>
        <w:rPr>
          <w:u w:val="single"/>
        </w:rPr>
        <w:t xml:space="preserve"> (business of the authority)</w:t>
      </w:r>
    </w:p>
    <w:p w14:paraId="36144F58" w14:textId="77777777" w:rsidR="001F0EA2" w:rsidRDefault="001F0EA2" w:rsidP="001F0EA2">
      <w:pPr>
        <w:spacing w:before="120" w:after="60"/>
        <w:ind w:left="709" w:hanging="709"/>
      </w:pPr>
      <w:r>
        <w:t>3</w:t>
      </w:r>
      <w:r w:rsidRPr="00D62589">
        <w:t xml:space="preserve">.4 </w:t>
      </w:r>
      <w:r w:rsidRPr="00D62589">
        <w:tab/>
        <w:t xml:space="preserve">A </w:t>
      </w:r>
      <w:r>
        <w:t>Part-time Holder of a Public O</w:t>
      </w:r>
      <w:r w:rsidRPr="00D62589">
        <w:t xml:space="preserve">ffice may also be paid a daily fee in respect of aggregate periods </w:t>
      </w:r>
      <w:r>
        <w:t xml:space="preserve">associated with </w:t>
      </w:r>
      <w:r w:rsidRPr="00D62589">
        <w:t xml:space="preserve">business of the authority </w:t>
      </w:r>
      <w:r>
        <w:t>which is</w:t>
      </w:r>
      <w:r w:rsidRPr="00D62589">
        <w:t xml:space="preserve"> less than three hours undertaken on behalf of the authority, subje</w:t>
      </w:r>
      <w:r>
        <w:t>ct to the following conditions:</w:t>
      </w:r>
      <w:r w:rsidRPr="00D62589">
        <w:t xml:space="preserve"> </w:t>
      </w:r>
      <w:r>
        <w:br/>
      </w:r>
      <w:r w:rsidRPr="00D62589">
        <w:t xml:space="preserve">(a) individual periods of business must be on other than formal meeting days and each period must be for a minimum of one hour; </w:t>
      </w:r>
      <w:r>
        <w:br/>
      </w:r>
      <w:r w:rsidRPr="00D62589">
        <w:t xml:space="preserve">(b) to attract payment of a daily fee, aggregated periods shall total at least five hours; </w:t>
      </w:r>
      <w:r>
        <w:br/>
      </w:r>
      <w:r w:rsidRPr="00D62589">
        <w:t xml:space="preserve">(c) the maximum period in respect of any one day shall be the appropriate daily fee; </w:t>
      </w:r>
      <w:r>
        <w:br/>
      </w:r>
      <w:r w:rsidRPr="00D62589">
        <w:t>(d) eligibility for each payment shall be certified by the chairperson</w:t>
      </w:r>
      <w:r>
        <w:t>, nominated presiding officer (if applicable) or the authorised secretariat</w:t>
      </w:r>
      <w:r w:rsidRPr="00D62589">
        <w:t>, and in so certifying the chairperson</w:t>
      </w:r>
      <w:r>
        <w:t xml:space="preserve">, nominated presiding officer (if applicable) or the authorised secretariat </w:t>
      </w:r>
      <w:r w:rsidRPr="00D62589">
        <w:t>may have regard to reasonable travelling time</w:t>
      </w:r>
      <w:r>
        <w:t xml:space="preserve"> incurred by an office holder</w:t>
      </w:r>
      <w:r w:rsidRPr="00D62589">
        <w:t xml:space="preserve">; and </w:t>
      </w:r>
      <w:r>
        <w:br/>
      </w:r>
      <w:r w:rsidRPr="00D62589">
        <w:t xml:space="preserve">(e) preparation time shall only be included in accordance with </w:t>
      </w:r>
      <w:r>
        <w:t>3</w:t>
      </w:r>
      <w:r w:rsidRPr="00D62589">
        <w:t xml:space="preserve">.1. </w:t>
      </w:r>
    </w:p>
    <w:p w14:paraId="4434A79B" w14:textId="77777777" w:rsidR="001F0EA2" w:rsidRDefault="001F0EA2" w:rsidP="001F0EA2">
      <w:pPr>
        <w:spacing w:before="120" w:after="60"/>
        <w:ind w:left="720"/>
        <w:rPr>
          <w:sz w:val="18"/>
          <w:szCs w:val="18"/>
        </w:rPr>
      </w:pPr>
      <w:r>
        <w:rPr>
          <w:sz w:val="18"/>
          <w:szCs w:val="18"/>
        </w:rPr>
        <w:t xml:space="preserve">Examples: </w:t>
      </w:r>
    </w:p>
    <w:p w14:paraId="330EB2EF" w14:textId="77777777" w:rsidR="001F0EA2" w:rsidRPr="006D3DF5" w:rsidRDefault="001F0EA2" w:rsidP="001F0EA2">
      <w:pPr>
        <w:spacing w:before="120" w:after="60"/>
        <w:ind w:left="720"/>
        <w:rPr>
          <w:sz w:val="18"/>
          <w:szCs w:val="18"/>
        </w:rPr>
      </w:pPr>
      <w:r>
        <w:rPr>
          <w:sz w:val="18"/>
          <w:szCs w:val="18"/>
        </w:rPr>
        <w:t>A committee member attends a one hour committee event over four days which is not a formal meeting day. The event is classified as ‘business of the authority’. No preparation time was required. The reasonable travelling time for each day was 30 minutes. The total time commitment is six hours. The committee member would be eligible for the daily fee.</w:t>
      </w:r>
    </w:p>
    <w:p w14:paraId="55F35B8E" w14:textId="77777777" w:rsidR="001F0EA2" w:rsidRDefault="001F0EA2" w:rsidP="001F0EA2">
      <w:pPr>
        <w:spacing w:before="120" w:after="60"/>
        <w:ind w:left="720"/>
        <w:rPr>
          <w:sz w:val="18"/>
          <w:szCs w:val="18"/>
        </w:rPr>
      </w:pPr>
      <w:r>
        <w:rPr>
          <w:sz w:val="18"/>
          <w:szCs w:val="18"/>
        </w:rPr>
        <w:t>A committee member attends a one hour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 If the member had another 30 minutes, they would be eligible for the daily fee.</w:t>
      </w:r>
    </w:p>
    <w:p w14:paraId="740C4387" w14:textId="77777777" w:rsidR="001F0EA2" w:rsidRPr="00975F2B" w:rsidRDefault="001F0EA2" w:rsidP="001F0EA2">
      <w:pPr>
        <w:spacing w:before="120" w:after="60"/>
        <w:ind w:left="720" w:hanging="11"/>
        <w:rPr>
          <w:u w:val="single"/>
        </w:rPr>
      </w:pPr>
      <w:r w:rsidRPr="00975F2B">
        <w:rPr>
          <w:u w:val="single"/>
        </w:rPr>
        <w:t>Cancellation fee</w:t>
      </w:r>
    </w:p>
    <w:p w14:paraId="1587964B" w14:textId="77777777" w:rsidR="001F0EA2" w:rsidRPr="00975F2B" w:rsidRDefault="001F0EA2" w:rsidP="001F0EA2">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t>with less than five working day</w:t>
      </w:r>
      <w:r w:rsidRPr="00975F2B">
        <w:t>s</w:t>
      </w:r>
      <w:r>
        <w:t>’</w:t>
      </w:r>
      <w:r w:rsidRPr="00975F2B">
        <w:t xml:space="preserve"> notice.</w:t>
      </w:r>
    </w:p>
    <w:p w14:paraId="0D9D85A7" w14:textId="77777777" w:rsidR="001F0EA2" w:rsidRPr="00294FE9" w:rsidRDefault="001F0EA2" w:rsidP="001F0EA2">
      <w:pPr>
        <w:pStyle w:val="Heading3"/>
        <w:numPr>
          <w:ilvl w:val="0"/>
          <w:numId w:val="0"/>
        </w:numPr>
        <w:spacing w:before="120"/>
        <w:ind w:left="720" w:hanging="720"/>
      </w:pPr>
      <w:r w:rsidRPr="00294FE9">
        <w:t xml:space="preserve">4. </w:t>
      </w:r>
      <w:r w:rsidRPr="00294FE9">
        <w:tab/>
        <w:t xml:space="preserve">Salary Packaging </w:t>
      </w:r>
    </w:p>
    <w:p w14:paraId="6F1D194D" w14:textId="1916D974" w:rsidR="001F0EA2" w:rsidRDefault="001F0EA2" w:rsidP="001F0EA2">
      <w:pPr>
        <w:spacing w:before="120" w:after="60"/>
        <w:ind w:left="709" w:hanging="709"/>
      </w:pPr>
      <w:r>
        <w:t>4</w:t>
      </w:r>
      <w:r w:rsidRPr="00D62589">
        <w:t xml:space="preserve">.1 </w:t>
      </w:r>
      <w:r w:rsidRPr="00D62589">
        <w:tab/>
        <w:t xml:space="preserve">Subject to the following conditions, a person holding an office mentioned in </w:t>
      </w:r>
      <w:r>
        <w:t xml:space="preserve">Table 1 </w:t>
      </w:r>
      <w:r>
        <w:br/>
        <w:t>of this D</w:t>
      </w:r>
      <w:r w:rsidRPr="00D62589">
        <w:t xml:space="preserve">etermination may elect to take remuneration shown in Column 3 of </w:t>
      </w:r>
      <w:r>
        <w:t xml:space="preserve">Table 1 </w:t>
      </w:r>
      <w:r>
        <w:br/>
      </w:r>
      <w:r w:rsidRPr="00D62589">
        <w:t xml:space="preserve">as salary or take a combination of salary and other benefits best suited to </w:t>
      </w:r>
      <w:r>
        <w:t>their</w:t>
      </w:r>
      <w:r w:rsidRPr="00D62589">
        <w:t xml:space="preserve"> </w:t>
      </w:r>
      <w:r>
        <w:br/>
      </w:r>
      <w:r w:rsidRPr="00D62589">
        <w:t xml:space="preserve">personal needs and preferences. </w:t>
      </w:r>
    </w:p>
    <w:p w14:paraId="4A60A3AC" w14:textId="77777777" w:rsidR="001F0EA2" w:rsidRPr="00D62589" w:rsidRDefault="001F0EA2" w:rsidP="001F0EA2">
      <w:pPr>
        <w:spacing w:before="120" w:after="60"/>
        <w:ind w:left="709" w:hanging="709"/>
      </w:pPr>
      <w:r>
        <w:t>4</w:t>
      </w:r>
      <w:r w:rsidRPr="00D62589">
        <w:t>.2</w:t>
      </w:r>
      <w:r w:rsidRPr="00D62589">
        <w:tab/>
      </w:r>
      <w:r>
        <w:t xml:space="preserve">Salary packaging must </w:t>
      </w:r>
      <w:r w:rsidRPr="00D62589">
        <w:t>be consistent with taxation laws and guidelines issued by the Australian Taxation Office.</w:t>
      </w:r>
    </w:p>
    <w:p w14:paraId="7873CB55" w14:textId="77777777" w:rsidR="001F0EA2" w:rsidRPr="00D62589" w:rsidRDefault="001F0EA2" w:rsidP="001F0EA2">
      <w:pPr>
        <w:spacing w:before="120" w:after="60"/>
        <w:ind w:left="720" w:hanging="720"/>
      </w:pPr>
      <w:r>
        <w:t>4</w:t>
      </w:r>
      <w:r w:rsidRPr="00D62589">
        <w:t xml:space="preserve">.3 </w:t>
      </w:r>
      <w:r w:rsidRPr="00D62589">
        <w:tab/>
      </w:r>
      <w:r>
        <w:t xml:space="preserve">Any salary packaging policy and/or procedures </w:t>
      </w:r>
      <w:r w:rsidRPr="00D62589">
        <w:t xml:space="preserve">issued </w:t>
      </w:r>
      <w:r>
        <w:t>for the ACT Public Service</w:t>
      </w:r>
      <w:r w:rsidRPr="00D62589">
        <w:t xml:space="preserve">, with up to 100% of the relevant remuneration shown in Column 3 of </w:t>
      </w:r>
      <w:r>
        <w:t xml:space="preserve">Table 1 </w:t>
      </w:r>
      <w:r w:rsidRPr="00D62589">
        <w:t xml:space="preserve">being taken as benefits and related costs such as fringe benefits tax. </w:t>
      </w:r>
    </w:p>
    <w:p w14:paraId="0D4C7185" w14:textId="77777777" w:rsidR="001F0EA2" w:rsidRPr="00D62589" w:rsidRDefault="001F0EA2" w:rsidP="001F0EA2">
      <w:pPr>
        <w:spacing w:before="120" w:after="60"/>
        <w:ind w:left="720" w:hanging="720"/>
      </w:pPr>
      <w:r>
        <w:t>4</w:t>
      </w:r>
      <w:r w:rsidRPr="00D62589">
        <w:t xml:space="preserve">.4 </w:t>
      </w:r>
      <w:r w:rsidRPr="00D62589">
        <w:tab/>
      </w:r>
      <w:r>
        <w:t>Salary packaging must</w:t>
      </w:r>
      <w:r w:rsidRPr="00BF6FC8">
        <w:t xml:space="preserve"> be administered </w:t>
      </w:r>
      <w:r>
        <w:t>without</w:t>
      </w:r>
      <w:r w:rsidRPr="00D62589" w:rsidDel="00380585">
        <w:t xml:space="preserve"> </w:t>
      </w:r>
      <w:r w:rsidRPr="00D62589">
        <w:t xml:space="preserve">additional cost to the </w:t>
      </w:r>
      <w:r>
        <w:t xml:space="preserve">employer and </w:t>
      </w:r>
      <w:r w:rsidRPr="00D62589">
        <w:t xml:space="preserve">any fringe benefits tax associated with the provision of a benefit </w:t>
      </w:r>
      <w:r>
        <w:t>must</w:t>
      </w:r>
      <w:r w:rsidRPr="00D62589">
        <w:t xml:space="preserve"> be included in the salary package. </w:t>
      </w:r>
    </w:p>
    <w:p w14:paraId="48ABB5AF" w14:textId="77777777" w:rsidR="001F0EA2" w:rsidRDefault="001F0EA2" w:rsidP="001F0EA2">
      <w:pPr>
        <w:spacing w:before="120" w:after="60"/>
        <w:ind w:left="720" w:hanging="720"/>
      </w:pPr>
      <w:r>
        <w:t>4</w:t>
      </w:r>
      <w:r w:rsidRPr="00D62589">
        <w:t xml:space="preserve">.5 </w:t>
      </w:r>
      <w:r w:rsidRPr="00D62589">
        <w:tab/>
      </w:r>
      <w:r>
        <w:t>S</w:t>
      </w:r>
      <w:r w:rsidRPr="00D62589">
        <w:t xml:space="preserve">alary for superannuation purposes of each person holding a Part-time Public Office is </w:t>
      </w:r>
      <w:r>
        <w:t xml:space="preserve">not </w:t>
      </w:r>
      <w:r w:rsidRPr="00D62589">
        <w:t xml:space="preserve">affected by salary packaging. </w:t>
      </w:r>
    </w:p>
    <w:p w14:paraId="7E65E784" w14:textId="77777777" w:rsidR="001F0EA2" w:rsidRPr="00EA1A9E" w:rsidRDefault="001F0EA2" w:rsidP="001F0EA2">
      <w:pPr>
        <w:pStyle w:val="Heading3"/>
        <w:numPr>
          <w:ilvl w:val="0"/>
          <w:numId w:val="0"/>
        </w:numPr>
        <w:spacing w:before="120"/>
        <w:ind w:left="720" w:hanging="720"/>
      </w:pPr>
      <w:r>
        <w:t>5</w:t>
      </w:r>
      <w:r w:rsidRPr="00294FE9">
        <w:t xml:space="preserve">. </w:t>
      </w:r>
      <w:r w:rsidRPr="00294FE9">
        <w:tab/>
      </w:r>
      <w:r w:rsidRPr="0040603C">
        <w:rPr>
          <w:rFonts w:cs="Arial"/>
          <w:szCs w:val="26"/>
        </w:rPr>
        <w:t>Employer’s superannuation contribution</w:t>
      </w:r>
      <w:r>
        <w:t xml:space="preserve"> </w:t>
      </w:r>
    </w:p>
    <w:p w14:paraId="266FB734" w14:textId="77777777" w:rsidR="001F0EA2" w:rsidRPr="00A05757" w:rsidRDefault="001F0EA2" w:rsidP="001F0EA2">
      <w:pPr>
        <w:spacing w:before="120" w:after="60"/>
        <w:ind w:left="709" w:hanging="709"/>
        <w:rPr>
          <w:szCs w:val="24"/>
          <w:lang w:val="en-US"/>
        </w:rPr>
      </w:pPr>
      <w:r>
        <w:t>5.1</w:t>
      </w:r>
      <w:r w:rsidRPr="00D62589">
        <w:t xml:space="preserve"> </w:t>
      </w:r>
      <w:r w:rsidRPr="00D62589">
        <w:tab/>
      </w:r>
      <w:r>
        <w:rPr>
          <w:szCs w:val="24"/>
        </w:rPr>
        <w:t>A person, appointed to an office in clause 2 of this Determination,</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26D4104C" w14:textId="77777777" w:rsidR="001F0EA2" w:rsidRPr="0075183B" w:rsidRDefault="001F0EA2" w:rsidP="001F0EA2">
      <w:pPr>
        <w:spacing w:before="120" w:after="60"/>
        <w:ind w:left="709" w:hanging="709"/>
      </w:pPr>
      <w:r>
        <w:lastRenderedPageBreak/>
        <w:t>5.2</w:t>
      </w:r>
      <w:r w:rsidRPr="00D62589">
        <w:t xml:space="preserve"> </w:t>
      </w:r>
      <w:r w:rsidRPr="00D62589">
        <w:tab/>
      </w:r>
      <w:r>
        <w:rPr>
          <w:szCs w:val="24"/>
        </w:rPr>
        <w:t>For a person, appointed to an office in 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081F53F" w14:textId="77777777" w:rsidR="001F0EA2" w:rsidRDefault="001F0EA2" w:rsidP="001F0EA2">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04AA503A" w14:textId="77777777" w:rsidR="001F0EA2" w:rsidRDefault="001F0EA2" w:rsidP="001F0EA2">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4D4687C" w14:textId="77777777" w:rsidR="001F0EA2" w:rsidRDefault="001F0EA2" w:rsidP="001F0EA2">
      <w:pPr>
        <w:spacing w:before="120" w:after="60"/>
        <w:ind w:left="709" w:hanging="709"/>
      </w:pPr>
      <w:r>
        <w:t>5.3</w:t>
      </w:r>
      <w:r w:rsidRPr="00D62589">
        <w:t xml:space="preserve"> </w:t>
      </w:r>
      <w:r w:rsidRPr="00D62589">
        <w:tab/>
      </w:r>
      <w:r>
        <w:rPr>
          <w:szCs w:val="24"/>
        </w:rPr>
        <w:t xml:space="preserve">For a person, appointed to an office in clause 2 of this Determination, who </w:t>
      </w:r>
      <w:r>
        <w:t xml:space="preserve">is not </w:t>
      </w:r>
      <w:r w:rsidRPr="004C65FD">
        <w:rPr>
          <w:szCs w:val="24"/>
        </w:rPr>
        <w:t>currently</w:t>
      </w:r>
      <w:r>
        <w:t xml:space="preserve"> a member of the CSS or PSS but was a member of the PSS Accumulation Plan (PSSap) until it closed to the Territory on 30 June 2006, and has maintained continuous employment with the Territory:</w:t>
      </w:r>
    </w:p>
    <w:p w14:paraId="33B9255B" w14:textId="77777777" w:rsidR="001F0EA2" w:rsidRDefault="001F0EA2" w:rsidP="009C2F2E">
      <w:pPr>
        <w:numPr>
          <w:ilvl w:val="2"/>
          <w:numId w:val="15"/>
        </w:numPr>
        <w:tabs>
          <w:tab w:val="clear" w:pos="720"/>
          <w:tab w:val="num" w:pos="1440"/>
        </w:tabs>
        <w:spacing w:before="120" w:after="60"/>
        <w:ind w:left="1080" w:hanging="360"/>
      </w:pPr>
      <w:r>
        <w:t>the value of the employer’s superannuation contribution is a notional 16% of the base remuneration as provided in clause 2 of this Determination; and</w:t>
      </w:r>
    </w:p>
    <w:p w14:paraId="60DAD266" w14:textId="77777777" w:rsidR="001F0EA2" w:rsidRDefault="001F0EA2" w:rsidP="001F0EA2">
      <w:pPr>
        <w:numPr>
          <w:ilvl w:val="2"/>
          <w:numId w:val="1"/>
        </w:numPr>
        <w:tabs>
          <w:tab w:val="clear" w:pos="720"/>
          <w:tab w:val="num" w:pos="1440"/>
        </w:tabs>
        <w:spacing w:before="120" w:after="60"/>
        <w:ind w:left="1080" w:hanging="360"/>
      </w:pPr>
      <w:r>
        <w:t>the employer will contribute that amount to an agreed superannuation fund nominated by the person appointed to an office in clause 2 of this Determination.</w:t>
      </w:r>
    </w:p>
    <w:p w14:paraId="45C671B0" w14:textId="77777777" w:rsidR="001F0EA2" w:rsidRPr="00B242F4" w:rsidRDefault="001F0EA2" w:rsidP="001F0EA2">
      <w:pPr>
        <w:spacing w:before="120" w:after="60"/>
        <w:ind w:left="709" w:hanging="709"/>
        <w:rPr>
          <w:color w:val="000000" w:themeColor="text1"/>
        </w:rPr>
      </w:pPr>
      <w:r>
        <w:t>5.4</w:t>
      </w:r>
      <w:r w:rsidRPr="00D62589">
        <w:t xml:space="preserve"> </w:t>
      </w:r>
      <w:r w:rsidRPr="00D62589">
        <w:tab/>
      </w:r>
      <w:r>
        <w:t xml:space="preserve">For a person, appointed to an office in clause 2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w:t>
      </w:r>
      <w:r w:rsidRPr="00B242F4">
        <w:rPr>
          <w:i/>
          <w:color w:val="000000" w:themeColor="text1"/>
        </w:rPr>
        <w:t>Administration) Act 1992</w:t>
      </w:r>
      <w:r w:rsidRPr="00B242F4">
        <w:rPr>
          <w:color w:val="000000" w:themeColor="text1"/>
        </w:rPr>
        <w:t>.</w:t>
      </w:r>
    </w:p>
    <w:p w14:paraId="69045696" w14:textId="270C2EDA" w:rsidR="001F0EA2" w:rsidRPr="00B242F4" w:rsidRDefault="001F0EA2" w:rsidP="001F0EA2">
      <w:pPr>
        <w:spacing w:before="120" w:after="60"/>
        <w:ind w:left="709" w:hanging="709"/>
        <w:rPr>
          <w:color w:val="000000" w:themeColor="text1"/>
        </w:rPr>
      </w:pPr>
      <w:r w:rsidRPr="00B242F4">
        <w:rPr>
          <w:color w:val="000000" w:themeColor="text1"/>
        </w:rPr>
        <w:t xml:space="preserve">5.5 </w:t>
      </w:r>
      <w:r w:rsidRPr="00B242F4">
        <w:rPr>
          <w:color w:val="000000" w:themeColor="text1"/>
        </w:rPr>
        <w:tab/>
        <w:t xml:space="preserve">For 2016-17 onwards, the Territory’s enhanced minimum employer superannuation </w:t>
      </w:r>
      <w:r w:rsidRPr="00B242F4">
        <w:rPr>
          <w:color w:val="000000" w:themeColor="text1"/>
          <w:szCs w:val="24"/>
        </w:rPr>
        <w:t>contribution</w:t>
      </w:r>
      <w:r w:rsidRPr="00B242F4">
        <w:rPr>
          <w:color w:val="000000" w:themeColor="text1"/>
        </w:rPr>
        <w:t xml:space="preserve"> is 10.5%</w:t>
      </w:r>
      <w:r w:rsidR="00394720" w:rsidRPr="00B242F4">
        <w:rPr>
          <w:color w:val="000000" w:themeColor="text1"/>
        </w:rPr>
        <w:t>, until the ACT Public Sector Administrative and Related Classifications Enterprise Agreement 2018-2021 commences. The employer superannuation contribution is then adjusted according to the rate outlined in the ACT Public Sector Administrative and Related Classifications Enterprise Agreement 2018-2021</w:t>
      </w:r>
      <w:r w:rsidRPr="00B242F4">
        <w:rPr>
          <w:color w:val="000000" w:themeColor="text1"/>
        </w:rPr>
        <w:t>.</w:t>
      </w:r>
    </w:p>
    <w:p w14:paraId="667A96AD" w14:textId="77777777" w:rsidR="001F0EA2" w:rsidRDefault="001F0EA2" w:rsidP="001F0EA2">
      <w:pPr>
        <w:spacing w:before="120" w:after="60"/>
        <w:ind w:left="709" w:hanging="709"/>
      </w:pPr>
      <w:r w:rsidRPr="00B242F4">
        <w:rPr>
          <w:color w:val="000000" w:themeColor="text1"/>
        </w:rPr>
        <w:t xml:space="preserve">5.6 </w:t>
      </w:r>
      <w:r w:rsidRPr="00B242F4">
        <w:rPr>
          <w:color w:val="000000" w:themeColor="text1"/>
        </w:rPr>
        <w:tab/>
        <w:t xml:space="preserve">In respect of a person </w:t>
      </w:r>
      <w:r>
        <w:t>appointed to an office in clause 2 of this Determination, who are not CSS or PSS members:</w:t>
      </w:r>
    </w:p>
    <w:p w14:paraId="07F3510E" w14:textId="77777777" w:rsidR="001F0EA2" w:rsidRDefault="001F0EA2" w:rsidP="009C2F2E">
      <w:pPr>
        <w:pStyle w:val="ColorfulList-Accent11"/>
        <w:numPr>
          <w:ilvl w:val="0"/>
          <w:numId w:val="13"/>
        </w:numPr>
        <w:spacing w:before="120" w:after="60"/>
        <w:contextualSpacing w:val="0"/>
      </w:pPr>
      <w:r>
        <w:t xml:space="preserve">if the person contributes 3% or more of their </w:t>
      </w:r>
      <w:r w:rsidRPr="00FA0E49">
        <w:t>base remuneration</w:t>
      </w:r>
      <w:r>
        <w:t xml:space="preserve"> component to an agreed superannuation fund in the form of employee contributions, the Territory will contribute an additional 1% employer superannuation contribution above the amount indicated in clause 5.5.</w:t>
      </w:r>
    </w:p>
    <w:p w14:paraId="1C793046" w14:textId="77777777" w:rsidR="001F0EA2" w:rsidRDefault="001F0EA2" w:rsidP="001F0EA2">
      <w:pPr>
        <w:spacing w:before="120" w:after="60"/>
        <w:ind w:left="709" w:hanging="709"/>
      </w:pPr>
      <w:r>
        <w:t>5.7</w:t>
      </w:r>
      <w:r w:rsidRPr="00D62589">
        <w:t xml:space="preserve"> </w:t>
      </w:r>
      <w:r w:rsidRPr="00D62589">
        <w:tab/>
      </w:r>
      <w:r>
        <w:t>The</w:t>
      </w:r>
      <w:r>
        <w:rPr>
          <w:lang w:val="en-US"/>
        </w:rPr>
        <w:t xml:space="preserve"> </w:t>
      </w:r>
      <w:r>
        <w:t xml:space="preserve">value of the employer’s superannuation contribution must not be paid in cash to </w:t>
      </w:r>
      <w:r>
        <w:rPr>
          <w:szCs w:val="24"/>
        </w:rPr>
        <w:t>a person appointed to an office in clause 2 of this Determination</w:t>
      </w:r>
      <w:r>
        <w:t>.</w:t>
      </w:r>
    </w:p>
    <w:p w14:paraId="703DAB05" w14:textId="77777777" w:rsidR="001F0EA2" w:rsidRDefault="001F0EA2" w:rsidP="001F0EA2">
      <w:pPr>
        <w:pStyle w:val="Heading3"/>
        <w:numPr>
          <w:ilvl w:val="0"/>
          <w:numId w:val="0"/>
        </w:numPr>
        <w:spacing w:before="120"/>
      </w:pPr>
      <w:r>
        <w:t>6.</w:t>
      </w:r>
      <w:r>
        <w:tab/>
        <w:t>Travel arrangements</w:t>
      </w:r>
    </w:p>
    <w:p w14:paraId="08D6C47F" w14:textId="77777777" w:rsidR="001F0EA2" w:rsidRPr="00EE36F5" w:rsidRDefault="001F0EA2" w:rsidP="001F0EA2">
      <w:pPr>
        <w:spacing w:before="120" w:after="60"/>
      </w:pPr>
      <w:r>
        <w:t xml:space="preserve">6.1 </w:t>
      </w:r>
      <w:r>
        <w:tab/>
      </w:r>
      <w:r w:rsidRPr="00EE36F5">
        <w:t>In this clause:</w:t>
      </w:r>
    </w:p>
    <w:p w14:paraId="323D0258"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8FCB60" w14:textId="77777777" w:rsidR="001F0EA2" w:rsidRDefault="001F0EA2" w:rsidP="001F0EA2">
      <w:pPr>
        <w:spacing w:before="120" w:after="60"/>
        <w:ind w:left="709"/>
        <w:jc w:val="both"/>
      </w:pPr>
      <w:r>
        <w:rPr>
          <w:b/>
          <w:i/>
        </w:rPr>
        <w:t>i</w:t>
      </w:r>
      <w:r w:rsidRPr="00EE36F5">
        <w:rPr>
          <w:b/>
          <w:i/>
        </w:rPr>
        <w:t>nternational travel</w:t>
      </w:r>
      <w:r>
        <w:t xml:space="preserve"> means official travel to a destination outside Australia.</w:t>
      </w:r>
    </w:p>
    <w:p w14:paraId="4C7A00CF" w14:textId="77777777" w:rsidR="001F0EA2" w:rsidRPr="00B242F4" w:rsidRDefault="001F0EA2" w:rsidP="001F0EA2">
      <w:pPr>
        <w:spacing w:before="120" w:after="60"/>
        <w:ind w:left="709"/>
        <w:jc w:val="both"/>
        <w:rPr>
          <w:color w:val="000000" w:themeColor="text1"/>
        </w:rPr>
      </w:pPr>
      <w:r>
        <w:rPr>
          <w:b/>
          <w:i/>
        </w:rPr>
        <w:t>r</w:t>
      </w:r>
      <w:r w:rsidRPr="00EE36F5">
        <w:rPr>
          <w:b/>
          <w:i/>
        </w:rPr>
        <w:t xml:space="preserve">easonable expenses </w:t>
      </w:r>
      <w:r>
        <w:t xml:space="preserve">means legitimate work-related expenses incurred while </w:t>
      </w:r>
      <w:r w:rsidRPr="00B242F4">
        <w:rPr>
          <w:color w:val="000000" w:themeColor="text1"/>
        </w:rPr>
        <w:t>conducting official business efficiently and effectively.</w:t>
      </w:r>
    </w:p>
    <w:p w14:paraId="7F7DE45B" w14:textId="77777777" w:rsidR="001F0EA2" w:rsidRPr="00B242F4" w:rsidRDefault="001F0EA2" w:rsidP="001F0EA2">
      <w:pPr>
        <w:spacing w:before="80" w:after="60"/>
        <w:ind w:left="709"/>
        <w:jc w:val="both"/>
        <w:rPr>
          <w:color w:val="000000" w:themeColor="text1"/>
        </w:rPr>
      </w:pPr>
      <w:r w:rsidRPr="00B242F4">
        <w:rPr>
          <w:b/>
          <w:i/>
          <w:color w:val="000000" w:themeColor="text1"/>
        </w:rPr>
        <w:lastRenderedPageBreak/>
        <w:t xml:space="preserve">traveller </w:t>
      </w:r>
      <w:r w:rsidRPr="00B242F4">
        <w:rPr>
          <w:color w:val="000000" w:themeColor="text1"/>
        </w:rPr>
        <w:t>means a person, appointed to an office that this Determination applies to, who is travelling away from their home base for official purposes.</w:t>
      </w:r>
    </w:p>
    <w:p w14:paraId="69D77AD4" w14:textId="36E5BE32" w:rsidR="0035289C" w:rsidRPr="00B242F4" w:rsidRDefault="0035289C" w:rsidP="0035289C">
      <w:pPr>
        <w:spacing w:before="80" w:after="60"/>
        <w:ind w:left="709" w:hanging="709"/>
        <w:rPr>
          <w:color w:val="000000" w:themeColor="text1"/>
        </w:rPr>
      </w:pPr>
      <w:r w:rsidRPr="00B242F4">
        <w:rPr>
          <w:color w:val="000000" w:themeColor="text1"/>
        </w:rPr>
        <w:t>6.2</w:t>
      </w:r>
      <w:r w:rsidRPr="00B242F4">
        <w:rPr>
          <w:color w:val="000000" w:themeColor="text1"/>
        </w:rPr>
        <w:tab/>
        <w:t>If a traveller is required to travel for official purposes, the employer must pay the cost of the transport and accommodation expenses outlined below. The reasonable amounts set out in the relevant Australian Taxation Office Determinations</w:t>
      </w:r>
      <w:r w:rsidR="0079194D" w:rsidRPr="00B242F4">
        <w:rPr>
          <w:rStyle w:val="FootnoteReference"/>
          <w:rFonts w:asciiTheme="minorHAnsi" w:hAnsiTheme="minorHAnsi"/>
          <w:color w:val="000000" w:themeColor="text1"/>
        </w:rPr>
        <w:footnoteReference w:id="2"/>
      </w:r>
      <w:r w:rsidRPr="00B242F4">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0D506C0A" w14:textId="77777777" w:rsidR="001F0EA2" w:rsidRPr="00EA04F4" w:rsidRDefault="001F0EA2" w:rsidP="001F0EA2">
      <w:pPr>
        <w:spacing w:before="80" w:after="60"/>
        <w:ind w:left="709" w:hanging="709"/>
      </w:pPr>
      <w:r>
        <w:t xml:space="preserve">6.3 </w:t>
      </w:r>
      <w:r>
        <w:tab/>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614D8510" w14:textId="77777777" w:rsidR="001F0EA2" w:rsidRDefault="001F0EA2" w:rsidP="001F0EA2">
      <w:pPr>
        <w:spacing w:before="80" w:after="60"/>
        <w:ind w:left="709" w:hanging="709"/>
      </w:pPr>
      <w:r>
        <w:t xml:space="preserve">6.4 </w:t>
      </w:r>
      <w:r>
        <w:tab/>
        <w:t>All official travel is to be appropriately authorised prior to travel and must not be authorised by the traveller under any circumstances. This includes all official travel paid for privately or by the Territory.</w:t>
      </w:r>
    </w:p>
    <w:p w14:paraId="75F690F3" w14:textId="77777777" w:rsidR="001F0EA2" w:rsidRDefault="001F0EA2" w:rsidP="001F0EA2">
      <w:pPr>
        <w:spacing w:before="120" w:after="60"/>
      </w:pPr>
      <w:r>
        <w:t>6.5</w:t>
      </w:r>
      <w:r>
        <w:tab/>
        <w:t>The traveller may travel by one or more of the following:</w:t>
      </w:r>
    </w:p>
    <w:p w14:paraId="0F23A7D3" w14:textId="77777777" w:rsidR="001F0EA2" w:rsidRDefault="001F0EA2" w:rsidP="0079194D">
      <w:pPr>
        <w:numPr>
          <w:ilvl w:val="2"/>
          <w:numId w:val="4"/>
        </w:numPr>
        <w:ind w:left="1134" w:hanging="436"/>
      </w:pPr>
      <w:r>
        <w:t xml:space="preserve">commercially provided road or rail transport; </w:t>
      </w:r>
    </w:p>
    <w:p w14:paraId="65EA12B5" w14:textId="77777777" w:rsidR="001F0EA2" w:rsidRDefault="001F0EA2" w:rsidP="0079194D">
      <w:pPr>
        <w:numPr>
          <w:ilvl w:val="2"/>
          <w:numId w:val="4"/>
        </w:numPr>
        <w:ind w:left="1134" w:hanging="436"/>
      </w:pPr>
      <w:r>
        <w:t>commercially provided flights;</w:t>
      </w:r>
    </w:p>
    <w:p w14:paraId="5FDC876A" w14:textId="77777777" w:rsidR="001F0EA2" w:rsidRDefault="001F0EA2" w:rsidP="001F0EA2">
      <w:pPr>
        <w:numPr>
          <w:ilvl w:val="2"/>
          <w:numId w:val="1"/>
        </w:numPr>
        <w:tabs>
          <w:tab w:val="clear" w:pos="720"/>
          <w:tab w:val="num" w:pos="1080"/>
        </w:tabs>
        <w:ind w:left="1080" w:hanging="360"/>
      </w:pPr>
      <w:r>
        <w:t>private motor vehicle.</w:t>
      </w:r>
    </w:p>
    <w:p w14:paraId="2A43C94C" w14:textId="77777777" w:rsidR="001F0EA2" w:rsidRDefault="001F0EA2" w:rsidP="001F0EA2">
      <w:pPr>
        <w:spacing w:before="120" w:after="60"/>
      </w:pPr>
      <w:r>
        <w:t>6.6</w:t>
      </w:r>
      <w:r>
        <w:tab/>
        <w:t>Commercially provided travel should be selected on the basis of:</w:t>
      </w:r>
    </w:p>
    <w:p w14:paraId="058E2FA5" w14:textId="77777777" w:rsidR="001F0EA2" w:rsidRDefault="001F0EA2" w:rsidP="0079194D">
      <w:pPr>
        <w:numPr>
          <w:ilvl w:val="2"/>
          <w:numId w:val="17"/>
        </w:numPr>
        <w:ind w:left="1134" w:hanging="436"/>
      </w:pPr>
      <w:r>
        <w:t>what is most convenient to the relevant person; and</w:t>
      </w:r>
    </w:p>
    <w:p w14:paraId="3AC687E9" w14:textId="77777777" w:rsidR="001F0EA2" w:rsidRDefault="001F0EA2" w:rsidP="0079194D">
      <w:pPr>
        <w:numPr>
          <w:ilvl w:val="2"/>
          <w:numId w:val="17"/>
        </w:numPr>
        <w:ind w:left="1134" w:hanging="436"/>
      </w:pPr>
      <w:r>
        <w:t>seeking the most reasonable costs.</w:t>
      </w:r>
    </w:p>
    <w:p w14:paraId="6D58CD9C" w14:textId="77777777" w:rsidR="001F0EA2" w:rsidRDefault="001F0EA2" w:rsidP="001F0EA2">
      <w:pPr>
        <w:spacing w:before="120" w:after="60"/>
        <w:ind w:left="709" w:hanging="709"/>
      </w:pPr>
      <w:r>
        <w:t>6.7</w:t>
      </w:r>
      <w:r>
        <w:tab/>
        <w:t>If a traveller travels on commercially provided road or rail transport the employer will pay the fares for that travel.</w:t>
      </w:r>
    </w:p>
    <w:p w14:paraId="02D4BCF5" w14:textId="77777777" w:rsidR="001F0EA2" w:rsidRPr="001012E5" w:rsidRDefault="001F0EA2" w:rsidP="001F0EA2">
      <w:pPr>
        <w:spacing w:before="80" w:after="60"/>
        <w:ind w:left="709" w:hanging="709"/>
      </w:pPr>
      <w:r>
        <w:t xml:space="preserve">6.8 </w:t>
      </w:r>
      <w:r>
        <w:tab/>
      </w: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3661AA0B" w14:textId="77777777" w:rsidR="001F0EA2" w:rsidRDefault="001F0EA2" w:rsidP="001F0EA2">
      <w:pPr>
        <w:keepNext/>
        <w:keepLines/>
        <w:spacing w:before="120" w:after="60"/>
        <w:ind w:left="698" w:hanging="698"/>
      </w:pPr>
      <w:r>
        <w:t>6.9</w:t>
      </w:r>
      <w:r>
        <w:tab/>
        <w:t xml:space="preserve">If a traveller travels on commercially provided flights the employer will pay the </w:t>
      </w:r>
      <w:r>
        <w:br/>
        <w:t>fares to the following standard:</w:t>
      </w:r>
    </w:p>
    <w:p w14:paraId="5BC533D3" w14:textId="77777777" w:rsidR="001F0EA2" w:rsidRDefault="001F0EA2" w:rsidP="001F0EA2">
      <w:pPr>
        <w:keepNext/>
        <w:keepLines/>
        <w:ind w:left="1134" w:hanging="425"/>
      </w:pPr>
      <w:r>
        <w:t>a)</w:t>
      </w:r>
      <w:r>
        <w:tab/>
        <w:t xml:space="preserve">for domestic flights less than 4 hours </w:t>
      </w:r>
      <w:r w:rsidRPr="00A026E3">
        <w:rPr>
          <w:rFonts w:eastAsia="Calibri"/>
          <w:szCs w:val="24"/>
        </w:rPr>
        <w:t>— economy class;</w:t>
      </w:r>
    </w:p>
    <w:p w14:paraId="37620F9A" w14:textId="77777777" w:rsidR="001F0EA2" w:rsidRPr="00E503D2" w:rsidRDefault="001F0EA2" w:rsidP="001F0EA2">
      <w:pPr>
        <w:keepNext/>
        <w:keepLines/>
        <w:ind w:left="709"/>
      </w:pPr>
      <w:r>
        <w:t xml:space="preserve">b)    for domestic flights of 4 hours or more </w:t>
      </w:r>
      <w:r w:rsidRPr="00A026E3">
        <w:rPr>
          <w:rFonts w:eastAsia="Calibri"/>
          <w:szCs w:val="24"/>
        </w:rPr>
        <w:t>— business class;</w:t>
      </w:r>
    </w:p>
    <w:p w14:paraId="47FD5AA4" w14:textId="77777777" w:rsidR="001F0EA2" w:rsidRDefault="001F0EA2" w:rsidP="001F0EA2">
      <w:pPr>
        <w:keepNext/>
        <w:keepLines/>
        <w:ind w:left="709"/>
      </w:pPr>
      <w:r>
        <w:rPr>
          <w:rFonts w:eastAsia="Calibri"/>
          <w:szCs w:val="24"/>
        </w:rPr>
        <w:t xml:space="preserve">c)    </w:t>
      </w:r>
      <w:r w:rsidRPr="00A026E3">
        <w:rPr>
          <w:rFonts w:eastAsia="Calibri"/>
          <w:szCs w:val="24"/>
        </w:rPr>
        <w:t>for international flights — business class.</w:t>
      </w:r>
    </w:p>
    <w:p w14:paraId="5D8B1B4B" w14:textId="765FD92E" w:rsidR="001F0EA2" w:rsidRDefault="001F0EA2" w:rsidP="001F0EA2">
      <w:pPr>
        <w:spacing w:before="120" w:after="60"/>
        <w:ind w:left="698" w:hanging="698"/>
      </w:pPr>
      <w:r>
        <w:t>6.10</w:t>
      </w:r>
      <w:r>
        <w:tab/>
        <w:t xml:space="preserve">If a traveller is approved to travel by private motor vehicle, the employer will </w:t>
      </w:r>
      <w:r>
        <w:br/>
        <w:t xml:space="preserve">pay the owner of the vehicle an allowance calculated in accordance with the Motor Vehicle Allowance set out in the </w:t>
      </w:r>
      <w:r w:rsidRPr="00DC0217">
        <w:rPr>
          <w:rFonts w:cs="Calibri"/>
          <w:bCs/>
          <w:i/>
          <w:color w:val="000000"/>
        </w:rPr>
        <w:t xml:space="preserve">ACT Public </w:t>
      </w:r>
      <w:r w:rsidR="00394720">
        <w:rPr>
          <w:rFonts w:cs="Calibri"/>
          <w:bCs/>
          <w:i/>
          <w:color w:val="000000"/>
        </w:rPr>
        <w:t>Sector</w:t>
      </w:r>
      <w:r w:rsidRPr="00DC0217">
        <w:rPr>
          <w:rFonts w:cs="Calibri"/>
          <w:bCs/>
          <w:i/>
          <w:color w:val="000000"/>
        </w:rPr>
        <w:t xml:space="preserve"> Administrative and Related Classifications Enterprise Agreement 2013 – 2017</w:t>
      </w:r>
      <w:r>
        <w:rPr>
          <w:rFonts w:cs="Calibri"/>
          <w:bCs/>
          <w:color w:val="000000"/>
        </w:rPr>
        <w:t>, or its replacement</w:t>
      </w:r>
      <w:r>
        <w:t xml:space="preserve">. </w:t>
      </w:r>
    </w:p>
    <w:p w14:paraId="3A2697B0" w14:textId="77777777" w:rsidR="00F0168E" w:rsidRDefault="00F0168E" w:rsidP="001F0EA2">
      <w:pPr>
        <w:spacing w:before="120" w:after="60"/>
        <w:ind w:left="698" w:hanging="698"/>
      </w:pPr>
    </w:p>
    <w:p w14:paraId="759600EB" w14:textId="77777777" w:rsidR="00F0168E" w:rsidRDefault="00F0168E" w:rsidP="001F0EA2">
      <w:pPr>
        <w:spacing w:before="120" w:after="60"/>
        <w:ind w:left="698" w:hanging="698"/>
      </w:pPr>
    </w:p>
    <w:p w14:paraId="3CA304A8" w14:textId="77777777" w:rsidR="001F0EA2" w:rsidRDefault="001F0EA2" w:rsidP="009C2F2E">
      <w:pPr>
        <w:pStyle w:val="Heading3"/>
        <w:numPr>
          <w:ilvl w:val="0"/>
          <w:numId w:val="5"/>
        </w:numPr>
        <w:spacing w:before="120"/>
        <w:ind w:left="709" w:hanging="709"/>
      </w:pPr>
      <w:r w:rsidRPr="00EE36F5">
        <w:lastRenderedPageBreak/>
        <w:t>Accommodation</w:t>
      </w:r>
    </w:p>
    <w:p w14:paraId="54F676E6" w14:textId="77777777" w:rsidR="001F0EA2" w:rsidRDefault="001F0EA2" w:rsidP="009C2F2E">
      <w:pPr>
        <w:pStyle w:val="ColorfulList-Accent11"/>
        <w:numPr>
          <w:ilvl w:val="1"/>
          <w:numId w:val="5"/>
        </w:numPr>
        <w:spacing w:before="120" w:after="60"/>
        <w:ind w:left="709" w:hanging="709"/>
      </w:pPr>
      <w:r>
        <w:tab/>
        <w:t>It is standard practice that where an executive traveller must stay overnight while on official travel, the employer will pay the commercial accommodation to the following standard:</w:t>
      </w:r>
    </w:p>
    <w:p w14:paraId="0E3C358B" w14:textId="77777777" w:rsidR="001F0EA2" w:rsidRDefault="001F0EA2" w:rsidP="009C2F2E">
      <w:pPr>
        <w:numPr>
          <w:ilvl w:val="2"/>
          <w:numId w:val="5"/>
        </w:numPr>
        <w:ind w:left="1134" w:hanging="436"/>
      </w:pPr>
      <w:r>
        <w:t xml:space="preserve">for domestic accommodation </w:t>
      </w:r>
      <w:r w:rsidRPr="00A026E3">
        <w:rPr>
          <w:rFonts w:eastAsia="Calibri"/>
          <w:szCs w:val="24"/>
        </w:rPr>
        <w:t>— 4.5 stars;</w:t>
      </w:r>
    </w:p>
    <w:p w14:paraId="36DEBCC2" w14:textId="77777777" w:rsidR="001F0EA2" w:rsidRPr="00357FED" w:rsidRDefault="001F0EA2" w:rsidP="009C2F2E">
      <w:pPr>
        <w:numPr>
          <w:ilvl w:val="2"/>
          <w:numId w:val="5"/>
        </w:numPr>
        <w:ind w:left="1134" w:hanging="436"/>
      </w:pPr>
      <w:r>
        <w:t xml:space="preserve">for international accommodation </w:t>
      </w:r>
      <w:r w:rsidRPr="00A026E3">
        <w:rPr>
          <w:rFonts w:eastAsia="Calibri"/>
          <w:szCs w:val="24"/>
        </w:rPr>
        <w:t>— 4.5 stars.</w:t>
      </w:r>
    </w:p>
    <w:p w14:paraId="19FC3F36" w14:textId="77777777" w:rsidR="001F0EA2" w:rsidRDefault="001F0EA2" w:rsidP="009C2F2E">
      <w:pPr>
        <w:numPr>
          <w:ilvl w:val="1"/>
          <w:numId w:val="5"/>
        </w:numPr>
        <w:spacing w:before="120" w:after="60"/>
        <w:ind w:left="709" w:hanging="709"/>
      </w:pPr>
      <w:r>
        <w:t xml:space="preserve">The employer will pay for a traveller to stay in commercial accommodation above the 4.5 star standard and the amounts set out in the relevant Australian Taxation Office </w:t>
      </w:r>
      <w:r w:rsidRPr="00F90A96">
        <w:t>Determinations</w:t>
      </w:r>
      <w:r>
        <w:t>, if:</w:t>
      </w:r>
    </w:p>
    <w:p w14:paraId="7D11C132" w14:textId="77777777" w:rsidR="001F0EA2" w:rsidRDefault="001F0EA2" w:rsidP="009C2F2E">
      <w:pPr>
        <w:numPr>
          <w:ilvl w:val="2"/>
          <w:numId w:val="5"/>
        </w:numPr>
        <w:ind w:left="1134" w:hanging="436"/>
      </w:pPr>
      <w:r>
        <w:t>the cost is reasonable; and</w:t>
      </w:r>
    </w:p>
    <w:p w14:paraId="2D2D9F6A" w14:textId="77777777" w:rsidR="001F0EA2" w:rsidRDefault="001F0EA2" w:rsidP="009C2F2E">
      <w:pPr>
        <w:numPr>
          <w:ilvl w:val="2"/>
          <w:numId w:val="5"/>
        </w:numPr>
        <w:ind w:left="1134" w:hanging="436"/>
      </w:pPr>
      <w:r>
        <w:t>to do so would better enable business objectives to be met.</w:t>
      </w:r>
    </w:p>
    <w:p w14:paraId="4A496FE9" w14:textId="77777777" w:rsidR="001F0EA2" w:rsidRPr="00096BB5" w:rsidRDefault="001F0EA2" w:rsidP="001F0EA2">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7E5725A4" w14:textId="77777777" w:rsidR="001F0EA2"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Pr>
          <w:sz w:val="20"/>
          <w:lang w:val="en-US"/>
        </w:rPr>
        <w:t>to allow 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Pr>
          <w:sz w:val="20"/>
          <w:lang w:val="en-US"/>
        </w:rPr>
        <w:t>;</w:t>
      </w:r>
    </w:p>
    <w:p w14:paraId="704C0946" w14:textId="77777777" w:rsidR="001F0EA2" w:rsidRPr="007F635D"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Pr>
          <w:sz w:val="20"/>
          <w:lang w:val="en-US"/>
        </w:rPr>
        <w:t>e</w:t>
      </w:r>
      <w:r w:rsidRPr="007F635D">
        <w:rPr>
          <w:sz w:val="20"/>
          <w:lang w:val="en-US"/>
        </w:rPr>
        <w:t xml:space="preserve"> Minister</w:t>
      </w:r>
      <w:r>
        <w:rPr>
          <w:sz w:val="20"/>
          <w:lang w:val="en-US"/>
        </w:rPr>
        <w:t>,</w:t>
      </w:r>
      <w:r w:rsidRPr="007F635D">
        <w:rPr>
          <w:sz w:val="20"/>
          <w:lang w:val="en-US"/>
        </w:rPr>
        <w:t xml:space="preserve"> if the Minister is entitled to a higher standard of accommodation</w:t>
      </w:r>
      <w:r>
        <w:rPr>
          <w:sz w:val="20"/>
          <w:lang w:val="en-US"/>
        </w:rPr>
        <w:t>.</w:t>
      </w:r>
    </w:p>
    <w:p w14:paraId="300CB6A5" w14:textId="77777777" w:rsidR="001F0EA2" w:rsidRDefault="001F0EA2" w:rsidP="009C2F2E">
      <w:pPr>
        <w:pStyle w:val="Heading3"/>
        <w:numPr>
          <w:ilvl w:val="0"/>
          <w:numId w:val="5"/>
        </w:numPr>
        <w:spacing w:before="120"/>
        <w:ind w:left="709" w:hanging="709"/>
      </w:pPr>
      <w:r w:rsidRPr="00F641BC">
        <w:t>Meals</w:t>
      </w:r>
    </w:p>
    <w:p w14:paraId="72C7A74A" w14:textId="77777777" w:rsidR="001F0EA2" w:rsidRDefault="001F0EA2" w:rsidP="009C2F2E">
      <w:pPr>
        <w:numPr>
          <w:ilvl w:val="1"/>
          <w:numId w:val="5"/>
        </w:numPr>
        <w:spacing w:before="120" w:after="60"/>
        <w:ind w:left="709" w:hanging="709"/>
      </w:pPr>
      <w:r>
        <w:t>If a traveller is absent from their home base for more than ten hours while on official travel, the employer will reimburse actual, reasonable expenses for meals</w:t>
      </w:r>
      <w:r w:rsidRPr="00380585">
        <w:t xml:space="preserve"> </w:t>
      </w:r>
      <w:r>
        <w:t>up to the amounts set out in the relevant Australian Taxation Office Determinations.</w:t>
      </w:r>
    </w:p>
    <w:p w14:paraId="7069A96E" w14:textId="77777777" w:rsidR="001F0EA2" w:rsidRDefault="001F0EA2" w:rsidP="009C2F2E">
      <w:pPr>
        <w:pStyle w:val="Heading3"/>
        <w:numPr>
          <w:ilvl w:val="0"/>
          <w:numId w:val="5"/>
        </w:numPr>
        <w:spacing w:before="120"/>
        <w:ind w:left="709" w:hanging="709"/>
      </w:pPr>
      <w:r w:rsidRPr="00EE36F5">
        <w:t>Incidental expenses</w:t>
      </w:r>
    </w:p>
    <w:p w14:paraId="2095E25D" w14:textId="77777777" w:rsidR="001F0EA2" w:rsidRDefault="001F0EA2" w:rsidP="009C2F2E">
      <w:pPr>
        <w:numPr>
          <w:ilvl w:val="1"/>
          <w:numId w:val="5"/>
        </w:numPr>
        <w:spacing w:before="120" w:after="60"/>
        <w:ind w:left="709" w:hanging="709"/>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3119D7F0" w14:textId="77777777" w:rsidR="001F0EA2" w:rsidRDefault="001F0EA2" w:rsidP="009C2F2E">
      <w:pPr>
        <w:numPr>
          <w:ilvl w:val="2"/>
          <w:numId w:val="5"/>
        </w:numPr>
        <w:ind w:left="1134" w:hanging="436"/>
      </w:pPr>
      <w:r>
        <w:t>taxi, ridesharing (such as uber) or bus fares to or from an airport; and</w:t>
      </w:r>
    </w:p>
    <w:p w14:paraId="477DD6F9" w14:textId="77777777" w:rsidR="001F0EA2" w:rsidRDefault="001F0EA2" w:rsidP="009C2F2E">
      <w:pPr>
        <w:numPr>
          <w:ilvl w:val="2"/>
          <w:numId w:val="5"/>
        </w:numPr>
        <w:ind w:left="1134" w:hanging="436"/>
      </w:pPr>
      <w:r>
        <w:t xml:space="preserve">taxi, ridesharing (such as uber) and public transport costs at a temporary location; and </w:t>
      </w:r>
    </w:p>
    <w:p w14:paraId="41ACDE8E" w14:textId="77777777" w:rsidR="001F0EA2" w:rsidRDefault="001F0EA2" w:rsidP="009C2F2E">
      <w:pPr>
        <w:numPr>
          <w:ilvl w:val="2"/>
          <w:numId w:val="5"/>
        </w:numPr>
        <w:ind w:left="1134" w:hanging="436"/>
      </w:pPr>
      <w:r>
        <w:t>airport taxes or charges.</w:t>
      </w:r>
    </w:p>
    <w:p w14:paraId="1FE2CE19" w14:textId="77777777" w:rsidR="001F0EA2" w:rsidRDefault="001F0EA2" w:rsidP="009C2F2E">
      <w:pPr>
        <w:pStyle w:val="Heading3"/>
        <w:numPr>
          <w:ilvl w:val="0"/>
          <w:numId w:val="5"/>
        </w:numPr>
        <w:spacing w:before="120"/>
        <w:ind w:left="709" w:hanging="709"/>
      </w:pPr>
      <w:r>
        <w:t>F</w:t>
      </w:r>
      <w:r w:rsidRPr="00EE36F5">
        <w:t xml:space="preserve">requent Flyer </w:t>
      </w:r>
      <w:r>
        <w:t>points</w:t>
      </w:r>
    </w:p>
    <w:p w14:paraId="5B0946C2" w14:textId="5BDA5916" w:rsidR="001F0EA2" w:rsidRPr="00380585" w:rsidRDefault="001F0EA2" w:rsidP="009C2F2E">
      <w:pPr>
        <w:pStyle w:val="ListParagraph"/>
        <w:numPr>
          <w:ilvl w:val="1"/>
          <w:numId w:val="5"/>
        </w:numPr>
        <w:spacing w:before="80" w:after="60"/>
        <w:ind w:left="709" w:hanging="709"/>
        <w:rPr>
          <w:szCs w:val="24"/>
        </w:rPr>
      </w:pPr>
      <w:r w:rsidRPr="00380585">
        <w:rPr>
          <w:sz w:val="24"/>
          <w:szCs w:val="24"/>
        </w:rPr>
        <w:t>Frequent flyer points can</w:t>
      </w:r>
      <w:r w:rsidR="009A3C46">
        <w:rPr>
          <w:sz w:val="24"/>
          <w:szCs w:val="24"/>
        </w:rPr>
        <w:t>not</w:t>
      </w:r>
      <w:r w:rsidRPr="00380585">
        <w:rPr>
          <w:sz w:val="24"/>
          <w:szCs w:val="24"/>
        </w:rPr>
        <w:t xml:space="preserve"> be accrued or used by a traveller as a result of travel and accommodation paid for by the employer for official travel.  </w:t>
      </w:r>
    </w:p>
    <w:p w14:paraId="0DEC6ABA" w14:textId="77777777" w:rsidR="001F0EA2" w:rsidRPr="00AE0FFA" w:rsidRDefault="001F0EA2" w:rsidP="009C2F2E">
      <w:pPr>
        <w:pStyle w:val="Heading3"/>
        <w:numPr>
          <w:ilvl w:val="0"/>
          <w:numId w:val="5"/>
        </w:numPr>
        <w:spacing w:before="120"/>
        <w:ind w:left="709" w:hanging="709"/>
        <w:rPr>
          <w:szCs w:val="24"/>
        </w:rPr>
      </w:pPr>
      <w:r>
        <w:rPr>
          <w:szCs w:val="24"/>
        </w:rPr>
        <w:t>Definitions</w:t>
      </w:r>
    </w:p>
    <w:p w14:paraId="41C72AC7" w14:textId="77777777" w:rsidR="001F0EA2" w:rsidRPr="009669DA" w:rsidRDefault="001F0EA2" w:rsidP="001F0EA2">
      <w:pPr>
        <w:spacing w:before="80"/>
        <w:ind w:left="709"/>
        <w:jc w:val="both"/>
      </w:pPr>
      <w:r w:rsidRPr="009669DA">
        <w:rPr>
          <w:b/>
          <w:bCs/>
          <w:i/>
          <w:iCs/>
        </w:rPr>
        <w:t>agreed superannuation fund</w:t>
      </w:r>
      <w:r w:rsidRPr="009669DA">
        <w:t xml:space="preserve"> means a fund complying with the requirements of:</w:t>
      </w:r>
    </w:p>
    <w:p w14:paraId="10C0D988" w14:textId="77777777" w:rsidR="001F0EA2" w:rsidRPr="009669DA" w:rsidRDefault="001F0EA2" w:rsidP="009C2F2E">
      <w:pPr>
        <w:numPr>
          <w:ilvl w:val="0"/>
          <w:numId w:val="14"/>
        </w:numPr>
        <w:spacing w:after="60"/>
        <w:contextualSpacing/>
        <w:jc w:val="both"/>
      </w:pPr>
      <w:r w:rsidRPr="009669DA">
        <w:t xml:space="preserve">the </w:t>
      </w:r>
      <w:r w:rsidRPr="009669DA">
        <w:rPr>
          <w:i/>
        </w:rPr>
        <w:t>Income Tax Assessment Act 1936</w:t>
      </w:r>
      <w:r w:rsidRPr="009669DA">
        <w:t xml:space="preserve"> (Cth); and</w:t>
      </w:r>
    </w:p>
    <w:p w14:paraId="5165E396" w14:textId="77777777" w:rsidR="001F0EA2" w:rsidRPr="009669DA" w:rsidRDefault="001F0EA2" w:rsidP="009C2F2E">
      <w:pPr>
        <w:numPr>
          <w:ilvl w:val="0"/>
          <w:numId w:val="14"/>
        </w:numPr>
        <w:spacing w:before="80"/>
        <w:contextualSpacing/>
        <w:jc w:val="both"/>
      </w:pPr>
      <w:r w:rsidRPr="009669DA">
        <w:t xml:space="preserve">the </w:t>
      </w:r>
      <w:r w:rsidRPr="009669DA">
        <w:rPr>
          <w:i/>
        </w:rPr>
        <w:t>Superannuation Industry (Supervision) Act 1993</w:t>
      </w:r>
      <w:r w:rsidRPr="009669DA">
        <w:t xml:space="preserve"> (Cth).</w:t>
      </w:r>
    </w:p>
    <w:p w14:paraId="4CD8DFA3" w14:textId="77777777" w:rsidR="001F0EA2" w:rsidRDefault="001F0EA2" w:rsidP="001F0EA2">
      <w:pPr>
        <w:spacing w:before="80"/>
        <w:ind w:left="709"/>
        <w:jc w:val="both"/>
      </w:pPr>
      <w:r>
        <w:rPr>
          <w:b/>
          <w:i/>
        </w:rPr>
        <w:t xml:space="preserve">CSS </w:t>
      </w:r>
      <w:r>
        <w:t xml:space="preserve">means the </w:t>
      </w:r>
      <w:r w:rsidRPr="0075183B">
        <w:t>Comm</w:t>
      </w:r>
      <w:r>
        <w:t>onwealth Superannuation Scheme.</w:t>
      </w:r>
    </w:p>
    <w:p w14:paraId="37084A81" w14:textId="77777777" w:rsidR="001F0EA2" w:rsidRDefault="001F0EA2" w:rsidP="001F0EA2">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541F0BFB" w14:textId="77777777" w:rsidR="001F0EA2" w:rsidRDefault="001F0EA2" w:rsidP="001F0EA2">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61B8336"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28857F18" w14:textId="77777777" w:rsidR="001F0EA2" w:rsidRDefault="001F0EA2" w:rsidP="001F0EA2">
      <w:pPr>
        <w:spacing w:before="80"/>
        <w:ind w:left="709"/>
        <w:jc w:val="both"/>
      </w:pPr>
      <w:r>
        <w:rPr>
          <w:b/>
          <w:i/>
        </w:rPr>
        <w:lastRenderedPageBreak/>
        <w:t>i</w:t>
      </w:r>
      <w:r w:rsidRPr="00EE36F5">
        <w:rPr>
          <w:b/>
          <w:i/>
        </w:rPr>
        <w:t>nternational travel</w:t>
      </w:r>
      <w:r>
        <w:t xml:space="preserve"> means official travel to a destination outside Australia.</w:t>
      </w:r>
    </w:p>
    <w:p w14:paraId="24697258" w14:textId="77777777" w:rsidR="001F0EA2" w:rsidRDefault="001F0EA2" w:rsidP="001F0EA2">
      <w:pPr>
        <w:spacing w:before="80"/>
        <w:ind w:left="709"/>
        <w:jc w:val="both"/>
      </w:pPr>
      <w:r>
        <w:rPr>
          <w:b/>
          <w:i/>
        </w:rPr>
        <w:t xml:space="preserve">PSS </w:t>
      </w:r>
      <w:r>
        <w:t xml:space="preserve">means the </w:t>
      </w:r>
      <w:r w:rsidRPr="0075183B">
        <w:t>Publi</w:t>
      </w:r>
      <w:r>
        <w:t>c Sector Superannuation Scheme.</w:t>
      </w:r>
    </w:p>
    <w:p w14:paraId="7C545D67" w14:textId="77777777" w:rsidR="001F0EA2" w:rsidRDefault="001F0EA2" w:rsidP="001F0EA2">
      <w:pPr>
        <w:spacing w:before="80"/>
        <w:ind w:left="709"/>
        <w:jc w:val="both"/>
      </w:pPr>
      <w:r>
        <w:rPr>
          <w:b/>
          <w:i/>
        </w:rPr>
        <w:t xml:space="preserve">PSSap </w:t>
      </w:r>
      <w:r>
        <w:t>means the PSS Accumulation Plan.</w:t>
      </w:r>
    </w:p>
    <w:p w14:paraId="4B90248A" w14:textId="77777777" w:rsidR="001F0EA2" w:rsidRDefault="001F0EA2" w:rsidP="001F0EA2">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73D6A02A" w14:textId="50DE3BBE" w:rsidR="001F0EA2" w:rsidRDefault="001F0EA2" w:rsidP="001F0EA2">
      <w:pPr>
        <w:spacing w:before="80" w:after="60"/>
        <w:ind w:left="709"/>
        <w:jc w:val="both"/>
      </w:pPr>
      <w:r>
        <w:rPr>
          <w:b/>
          <w:i/>
        </w:rPr>
        <w:t>traveller</w:t>
      </w:r>
      <w:r w:rsidRPr="00EE36F5">
        <w:rPr>
          <w:b/>
          <w:i/>
        </w:rPr>
        <w:t xml:space="preserve"> </w:t>
      </w:r>
      <w:r>
        <w:t xml:space="preserve">means a person, appointed under clause 2 of this Determination, who is travelling away from their </w:t>
      </w:r>
      <w:r w:rsidR="0079194D">
        <w:t>home base</w:t>
      </w:r>
      <w:r>
        <w:t xml:space="preserve"> for official purposes.</w:t>
      </w:r>
    </w:p>
    <w:p w14:paraId="0BCB69E4" w14:textId="77777777" w:rsidR="001F0EA2" w:rsidRPr="005E76DE" w:rsidRDefault="001F0EA2" w:rsidP="009C2F2E">
      <w:pPr>
        <w:pStyle w:val="Heading3"/>
        <w:numPr>
          <w:ilvl w:val="0"/>
          <w:numId w:val="5"/>
        </w:numPr>
        <w:spacing w:before="120"/>
        <w:ind w:left="709" w:hanging="709"/>
      </w:pPr>
      <w:r>
        <w:t>R</w:t>
      </w:r>
      <w:r w:rsidRPr="005E76DE">
        <w:t xml:space="preserve">evocation of </w:t>
      </w:r>
      <w:r>
        <w:t>p</w:t>
      </w:r>
      <w:r w:rsidRPr="005E76DE">
        <w:t>revious Determination</w:t>
      </w:r>
      <w:r>
        <w:t>s</w:t>
      </w:r>
    </w:p>
    <w:p w14:paraId="15AA0268" w14:textId="79796A7F" w:rsidR="001F0EA2" w:rsidRDefault="001F0EA2" w:rsidP="001F0EA2">
      <w:pPr>
        <w:pStyle w:val="ListParagraph"/>
        <w:spacing w:before="120" w:after="60"/>
        <w:ind w:left="709"/>
        <w:rPr>
          <w:color w:val="000000" w:themeColor="text1"/>
          <w:sz w:val="24"/>
          <w:szCs w:val="24"/>
        </w:rPr>
      </w:pPr>
      <w:r w:rsidRPr="007E4C79">
        <w:rPr>
          <w:color w:val="000000" w:themeColor="text1"/>
          <w:sz w:val="24"/>
          <w:szCs w:val="24"/>
        </w:rPr>
        <w:t xml:space="preserve">Determination </w:t>
      </w:r>
      <w:r w:rsidR="004D1D65" w:rsidRPr="007E4C79">
        <w:rPr>
          <w:color w:val="000000" w:themeColor="text1"/>
          <w:sz w:val="24"/>
          <w:szCs w:val="24"/>
        </w:rPr>
        <w:t>15</w:t>
      </w:r>
      <w:r w:rsidRPr="007E4C79">
        <w:rPr>
          <w:color w:val="000000" w:themeColor="text1"/>
          <w:sz w:val="24"/>
          <w:szCs w:val="24"/>
        </w:rPr>
        <w:t xml:space="preserve"> of 2018</w:t>
      </w:r>
      <w:r w:rsidR="00D568D6" w:rsidRPr="007E4C79">
        <w:rPr>
          <w:color w:val="000000" w:themeColor="text1"/>
          <w:sz w:val="24"/>
          <w:szCs w:val="24"/>
        </w:rPr>
        <w:t xml:space="preserve"> and Determination </w:t>
      </w:r>
      <w:r w:rsidR="004D1D65" w:rsidRPr="007E4C79">
        <w:rPr>
          <w:color w:val="000000" w:themeColor="text1"/>
          <w:sz w:val="24"/>
          <w:szCs w:val="24"/>
        </w:rPr>
        <w:t>17</w:t>
      </w:r>
      <w:r w:rsidR="00D568D6" w:rsidRPr="007E4C79">
        <w:rPr>
          <w:color w:val="000000" w:themeColor="text1"/>
          <w:sz w:val="24"/>
          <w:szCs w:val="24"/>
        </w:rPr>
        <w:t xml:space="preserve"> of 2018</w:t>
      </w:r>
      <w:r w:rsidRPr="007E4C79">
        <w:rPr>
          <w:color w:val="000000" w:themeColor="text1"/>
          <w:sz w:val="24"/>
          <w:szCs w:val="24"/>
        </w:rPr>
        <w:t xml:space="preserve"> are revoked.</w:t>
      </w:r>
    </w:p>
    <w:p w14:paraId="4617A361" w14:textId="77777777" w:rsidR="00DF2FE4" w:rsidRPr="00DF2FE4" w:rsidRDefault="00DF2FE4" w:rsidP="00DF2FE4">
      <w:pPr>
        <w:spacing w:before="120" w:after="60"/>
        <w:rPr>
          <w:color w:val="000000" w:themeColor="text1"/>
          <w:szCs w:val="24"/>
        </w:rPr>
      </w:pPr>
    </w:p>
    <w:tbl>
      <w:tblPr>
        <w:tblW w:w="0" w:type="auto"/>
        <w:tblLook w:val="04A0" w:firstRow="1" w:lastRow="0" w:firstColumn="1" w:lastColumn="0" w:noHBand="0" w:noVBand="1"/>
      </w:tblPr>
      <w:tblGrid>
        <w:gridCol w:w="4529"/>
        <w:gridCol w:w="4488"/>
      </w:tblGrid>
      <w:tr w:rsidR="00DF2FE4" w:rsidRPr="006A51E8" w14:paraId="04158D08" w14:textId="77777777" w:rsidTr="00131D5D">
        <w:tc>
          <w:tcPr>
            <w:tcW w:w="4529" w:type="dxa"/>
          </w:tcPr>
          <w:p w14:paraId="3A016BC9" w14:textId="77777777" w:rsidR="00DF2FE4" w:rsidRPr="000F41B0" w:rsidRDefault="00DF2FE4" w:rsidP="00FD3471">
            <w:pPr>
              <w:tabs>
                <w:tab w:val="left" w:pos="4253"/>
                <w:tab w:val="left" w:leader="dot" w:pos="8222"/>
              </w:tabs>
              <w:rPr>
                <w:szCs w:val="24"/>
              </w:rPr>
            </w:pPr>
          </w:p>
          <w:p w14:paraId="6390DAC7" w14:textId="77777777" w:rsidR="00DF2FE4" w:rsidRPr="000F41B0" w:rsidRDefault="00DF2FE4" w:rsidP="00FD3471">
            <w:pPr>
              <w:tabs>
                <w:tab w:val="left" w:pos="4253"/>
                <w:tab w:val="left" w:pos="7230"/>
                <w:tab w:val="left" w:leader="dot" w:pos="8222"/>
              </w:tabs>
              <w:rPr>
                <w:szCs w:val="24"/>
              </w:rPr>
            </w:pPr>
            <w:r w:rsidRPr="000F41B0">
              <w:rPr>
                <w:szCs w:val="24"/>
              </w:rPr>
              <w:t>Dr Colin Adrian</w:t>
            </w:r>
            <w:r w:rsidRPr="000F41B0">
              <w:rPr>
                <w:szCs w:val="24"/>
              </w:rPr>
              <w:tab/>
            </w:r>
          </w:p>
          <w:p w14:paraId="4725FF8D" w14:textId="77777777" w:rsidR="00DF2FE4" w:rsidRPr="000F41B0" w:rsidRDefault="00DF2FE4" w:rsidP="00FD3471">
            <w:pPr>
              <w:tabs>
                <w:tab w:val="left" w:pos="7230"/>
              </w:tabs>
              <w:rPr>
                <w:szCs w:val="24"/>
              </w:rPr>
            </w:pPr>
            <w:r w:rsidRPr="000F41B0">
              <w:rPr>
                <w:szCs w:val="24"/>
              </w:rPr>
              <w:t>Chair</w:t>
            </w:r>
          </w:p>
          <w:p w14:paraId="17C99659" w14:textId="77777777" w:rsidR="00DF2FE4" w:rsidRPr="000F41B0" w:rsidRDefault="00DF2FE4" w:rsidP="00FD3471">
            <w:pPr>
              <w:tabs>
                <w:tab w:val="left" w:pos="4253"/>
                <w:tab w:val="left" w:leader="dot" w:pos="8222"/>
              </w:tabs>
              <w:rPr>
                <w:szCs w:val="24"/>
              </w:rPr>
            </w:pPr>
          </w:p>
        </w:tc>
        <w:tc>
          <w:tcPr>
            <w:tcW w:w="4488" w:type="dxa"/>
          </w:tcPr>
          <w:p w14:paraId="2B998ACE" w14:textId="77777777" w:rsidR="00DF2FE4" w:rsidRDefault="00DF2FE4" w:rsidP="00131D5D">
            <w:pPr>
              <w:tabs>
                <w:tab w:val="left" w:pos="3059"/>
                <w:tab w:val="left" w:pos="7230"/>
              </w:tabs>
            </w:pPr>
          </w:p>
          <w:p w14:paraId="3C6EDCB3" w14:textId="77777777" w:rsidR="00DF2FE4" w:rsidRPr="006A51E8" w:rsidRDefault="00DF2FE4" w:rsidP="00131D5D">
            <w:pPr>
              <w:tabs>
                <w:tab w:val="left" w:pos="3059"/>
                <w:tab w:val="left" w:pos="7230"/>
              </w:tabs>
              <w:spacing w:before="120"/>
            </w:pPr>
            <w:r>
              <w:t xml:space="preserve">  </w:t>
            </w:r>
            <w:r w:rsidRPr="00A9481F">
              <w:t>...............................</w:t>
            </w:r>
            <w:r>
              <w:t>.................</w:t>
            </w:r>
          </w:p>
        </w:tc>
      </w:tr>
      <w:tr w:rsidR="00DF2FE4" w:rsidRPr="006A51E8" w14:paraId="03D555B5" w14:textId="77777777" w:rsidTr="00131D5D">
        <w:tc>
          <w:tcPr>
            <w:tcW w:w="4529" w:type="dxa"/>
          </w:tcPr>
          <w:p w14:paraId="49D022C1" w14:textId="77777777" w:rsidR="00DF2FE4" w:rsidRPr="000F41B0" w:rsidRDefault="00DF2FE4" w:rsidP="00FD3471">
            <w:pPr>
              <w:tabs>
                <w:tab w:val="left" w:pos="4253"/>
                <w:tab w:val="left" w:pos="7230"/>
                <w:tab w:val="left" w:leader="dot" w:pos="8222"/>
              </w:tabs>
              <w:rPr>
                <w:szCs w:val="24"/>
              </w:rPr>
            </w:pPr>
          </w:p>
          <w:p w14:paraId="50D21E74" w14:textId="77777777" w:rsidR="00DF2FE4" w:rsidRPr="000F41B0" w:rsidRDefault="00DF2FE4" w:rsidP="00FD3471">
            <w:pPr>
              <w:tabs>
                <w:tab w:val="left" w:pos="4253"/>
                <w:tab w:val="left" w:pos="7230"/>
                <w:tab w:val="left" w:leader="dot" w:pos="8222"/>
              </w:tabs>
              <w:rPr>
                <w:szCs w:val="24"/>
              </w:rPr>
            </w:pPr>
            <w:r>
              <w:rPr>
                <w:szCs w:val="24"/>
              </w:rPr>
              <w:t>Ms Sandra Lambert AM</w:t>
            </w:r>
            <w:r w:rsidRPr="000F41B0">
              <w:rPr>
                <w:szCs w:val="24"/>
              </w:rPr>
              <w:tab/>
            </w:r>
          </w:p>
          <w:p w14:paraId="27E727E7" w14:textId="77777777" w:rsidR="00DF2FE4" w:rsidRPr="000F41B0" w:rsidRDefault="00DF2FE4" w:rsidP="00FD3471">
            <w:pPr>
              <w:tabs>
                <w:tab w:val="left" w:pos="7230"/>
              </w:tabs>
              <w:rPr>
                <w:szCs w:val="24"/>
              </w:rPr>
            </w:pPr>
            <w:r w:rsidRPr="000F41B0">
              <w:rPr>
                <w:szCs w:val="24"/>
              </w:rPr>
              <w:t>Member</w:t>
            </w:r>
          </w:p>
          <w:p w14:paraId="69F281A3" w14:textId="77777777" w:rsidR="00DF2FE4" w:rsidRPr="000F41B0" w:rsidRDefault="00DF2FE4" w:rsidP="00FD3471">
            <w:pPr>
              <w:tabs>
                <w:tab w:val="left" w:pos="4253"/>
                <w:tab w:val="left" w:leader="dot" w:pos="8222"/>
              </w:tabs>
              <w:rPr>
                <w:szCs w:val="24"/>
              </w:rPr>
            </w:pPr>
          </w:p>
        </w:tc>
        <w:tc>
          <w:tcPr>
            <w:tcW w:w="4488" w:type="dxa"/>
          </w:tcPr>
          <w:p w14:paraId="17643750" w14:textId="77777777" w:rsidR="00DF2FE4" w:rsidRDefault="00DF2FE4" w:rsidP="00131D5D">
            <w:pPr>
              <w:tabs>
                <w:tab w:val="left" w:pos="2892"/>
                <w:tab w:val="left" w:pos="7230"/>
              </w:tabs>
            </w:pPr>
          </w:p>
          <w:p w14:paraId="7AAABD85" w14:textId="77777777" w:rsidR="00DF2FE4" w:rsidRDefault="00DF2FE4" w:rsidP="00131D5D">
            <w:pPr>
              <w:tabs>
                <w:tab w:val="left" w:pos="2892"/>
                <w:tab w:val="left" w:pos="7230"/>
              </w:tabs>
            </w:pPr>
          </w:p>
          <w:p w14:paraId="03357FC5" w14:textId="77777777" w:rsidR="00DF2FE4" w:rsidRDefault="00DF2FE4" w:rsidP="00131D5D">
            <w:pPr>
              <w:tabs>
                <w:tab w:val="left" w:pos="2892"/>
                <w:tab w:val="left" w:pos="7230"/>
              </w:tabs>
            </w:pPr>
          </w:p>
          <w:p w14:paraId="36736423" w14:textId="77777777" w:rsidR="00DF2FE4" w:rsidRPr="006A51E8" w:rsidRDefault="00DF2FE4" w:rsidP="00131D5D">
            <w:pPr>
              <w:tabs>
                <w:tab w:val="left" w:pos="3059"/>
                <w:tab w:val="left" w:pos="7230"/>
              </w:tabs>
            </w:pPr>
            <w:r>
              <w:t xml:space="preserve">  </w:t>
            </w:r>
            <w:r w:rsidRPr="00A9481F">
              <w:t>...............................</w:t>
            </w:r>
            <w:r>
              <w:t>.................</w:t>
            </w:r>
          </w:p>
        </w:tc>
      </w:tr>
      <w:tr w:rsidR="00DF2FE4" w:rsidRPr="006A51E8" w14:paraId="7AEEC910" w14:textId="77777777" w:rsidTr="00131D5D">
        <w:tc>
          <w:tcPr>
            <w:tcW w:w="4529" w:type="dxa"/>
          </w:tcPr>
          <w:p w14:paraId="2A45B3B5" w14:textId="77777777" w:rsidR="00DF2FE4" w:rsidRPr="000F41B0" w:rsidRDefault="00DF2FE4" w:rsidP="00FD3471">
            <w:pPr>
              <w:tabs>
                <w:tab w:val="left" w:pos="4253"/>
                <w:tab w:val="left" w:pos="7230"/>
                <w:tab w:val="left" w:leader="dot" w:pos="8222"/>
              </w:tabs>
              <w:rPr>
                <w:szCs w:val="24"/>
              </w:rPr>
            </w:pPr>
          </w:p>
          <w:p w14:paraId="4F0BEE03" w14:textId="77777777" w:rsidR="00DF2FE4" w:rsidRDefault="00DF2FE4" w:rsidP="00FD3471">
            <w:pPr>
              <w:tabs>
                <w:tab w:val="left" w:pos="4253"/>
                <w:tab w:val="left" w:pos="7230"/>
                <w:tab w:val="left" w:leader="dot" w:pos="8222"/>
              </w:tabs>
              <w:rPr>
                <w:szCs w:val="24"/>
              </w:rPr>
            </w:pPr>
          </w:p>
          <w:p w14:paraId="17B6B8F7" w14:textId="77777777" w:rsidR="00DF2FE4" w:rsidRPr="000F41B0" w:rsidRDefault="00DF2FE4" w:rsidP="00FD3471">
            <w:pPr>
              <w:tabs>
                <w:tab w:val="left" w:pos="4253"/>
                <w:tab w:val="left" w:leader="dot" w:pos="8222"/>
              </w:tabs>
              <w:rPr>
                <w:szCs w:val="24"/>
              </w:rPr>
            </w:pPr>
            <w:r>
              <w:rPr>
                <w:szCs w:val="24"/>
              </w:rPr>
              <w:t>Dr James Popple</w:t>
            </w:r>
            <w:r w:rsidRPr="000F41B0">
              <w:rPr>
                <w:szCs w:val="24"/>
              </w:rPr>
              <w:tab/>
            </w:r>
          </w:p>
          <w:p w14:paraId="57E2A755" w14:textId="77777777" w:rsidR="00DF2FE4" w:rsidRPr="000F41B0" w:rsidRDefault="00DF2FE4" w:rsidP="00FD3471">
            <w:pPr>
              <w:tabs>
                <w:tab w:val="left" w:pos="4253"/>
                <w:tab w:val="left" w:leader="dot" w:pos="8222"/>
              </w:tabs>
              <w:rPr>
                <w:szCs w:val="24"/>
              </w:rPr>
            </w:pPr>
            <w:r w:rsidRPr="000F41B0">
              <w:rPr>
                <w:szCs w:val="24"/>
              </w:rPr>
              <w:t xml:space="preserve">Member </w:t>
            </w:r>
          </w:p>
        </w:tc>
        <w:tc>
          <w:tcPr>
            <w:tcW w:w="4488" w:type="dxa"/>
          </w:tcPr>
          <w:p w14:paraId="2D3A4C49" w14:textId="77777777" w:rsidR="00DF2FE4" w:rsidRDefault="00DF2FE4" w:rsidP="00131D5D">
            <w:pPr>
              <w:tabs>
                <w:tab w:val="left" w:pos="3059"/>
                <w:tab w:val="left" w:pos="7230"/>
              </w:tabs>
            </w:pPr>
          </w:p>
          <w:p w14:paraId="308D4F48" w14:textId="77777777" w:rsidR="00DF2FE4" w:rsidRDefault="00DF2FE4" w:rsidP="00131D5D">
            <w:pPr>
              <w:tabs>
                <w:tab w:val="left" w:pos="4026"/>
                <w:tab w:val="left" w:pos="7230"/>
              </w:tabs>
            </w:pPr>
          </w:p>
          <w:p w14:paraId="382750ED" w14:textId="77777777" w:rsidR="00DF2FE4" w:rsidRDefault="00DF2FE4" w:rsidP="00131D5D">
            <w:pPr>
              <w:tabs>
                <w:tab w:val="left" w:pos="4026"/>
                <w:tab w:val="left" w:pos="7230"/>
              </w:tabs>
            </w:pPr>
          </w:p>
          <w:p w14:paraId="575870C8" w14:textId="77777777" w:rsidR="00DF2FE4" w:rsidRDefault="00DF2FE4" w:rsidP="00131D5D">
            <w:pPr>
              <w:tabs>
                <w:tab w:val="left" w:pos="4026"/>
                <w:tab w:val="left" w:pos="7230"/>
              </w:tabs>
            </w:pPr>
          </w:p>
          <w:p w14:paraId="76EB9CF1" w14:textId="77777777" w:rsidR="00DF2FE4" w:rsidRDefault="00DF2FE4" w:rsidP="00131D5D">
            <w:pPr>
              <w:tabs>
                <w:tab w:val="left" w:pos="3059"/>
                <w:tab w:val="left" w:pos="7230"/>
              </w:tabs>
            </w:pPr>
            <w:r>
              <w:t xml:space="preserve">  </w:t>
            </w:r>
            <w:r w:rsidRPr="00A9481F">
              <w:t>...............................</w:t>
            </w:r>
            <w:r>
              <w:t>.................</w:t>
            </w:r>
          </w:p>
          <w:p w14:paraId="47F0C628" w14:textId="77777777" w:rsidR="00DF2FE4" w:rsidRPr="006A51E8" w:rsidRDefault="00DF2FE4" w:rsidP="00131D5D">
            <w:pPr>
              <w:tabs>
                <w:tab w:val="left" w:pos="3059"/>
                <w:tab w:val="left" w:pos="7230"/>
              </w:tabs>
            </w:pPr>
          </w:p>
        </w:tc>
      </w:tr>
    </w:tbl>
    <w:p w14:paraId="35A47787" w14:textId="3D9F9853" w:rsidR="00DF2FE4" w:rsidRDefault="00DF2FE4" w:rsidP="00DF2FE4">
      <w:pPr>
        <w:tabs>
          <w:tab w:val="left" w:pos="4320"/>
        </w:tabs>
        <w:jc w:val="right"/>
      </w:pPr>
      <w:r>
        <w:t>March 2019</w:t>
      </w:r>
    </w:p>
    <w:p w14:paraId="362B1A90" w14:textId="77777777" w:rsidR="001F0EA2" w:rsidRDefault="001F0EA2" w:rsidP="001F0EA2">
      <w:pPr>
        <w:tabs>
          <w:tab w:val="left" w:pos="4253"/>
          <w:tab w:val="left" w:leader="dot" w:pos="8222"/>
        </w:tabs>
        <w:rPr>
          <w:szCs w:val="24"/>
        </w:rPr>
      </w:pPr>
    </w:p>
    <w:sectPr w:rsidR="001F0EA2" w:rsidSect="00702D2D">
      <w:footerReference w:type="even" r:id="rId9"/>
      <w:footerReference w:type="default" r:id="rId10"/>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10B8" w14:textId="77777777" w:rsidR="00685696" w:rsidRDefault="00685696" w:rsidP="00DE7D35">
      <w:r>
        <w:separator/>
      </w:r>
    </w:p>
  </w:endnote>
  <w:endnote w:type="continuationSeparator" w:id="0">
    <w:p w14:paraId="18EA9B12" w14:textId="77777777" w:rsidR="00685696" w:rsidRDefault="00685696" w:rsidP="00DE7D35">
      <w:r>
        <w:continuationSeparator/>
      </w:r>
    </w:p>
  </w:endnote>
  <w:endnote w:type="continuationNotice" w:id="1">
    <w:p w14:paraId="26B35ADB" w14:textId="77777777" w:rsidR="00685696" w:rsidRDefault="0068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CD176E" w:rsidRDefault="00CD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CD176E" w:rsidRDefault="00CD17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A4E4" w14:textId="658C5FE6" w:rsidR="00CD176E" w:rsidRPr="00702D2D" w:rsidRDefault="00CD176E"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AA35D7">
      <w:rPr>
        <w:rFonts w:ascii="Calibri" w:hAnsi="Calibri"/>
        <w:noProof/>
      </w:rPr>
      <w:t>12</w:t>
    </w:r>
    <w:r w:rsidRPr="00FD7D3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12FD" w14:textId="77777777" w:rsidR="00685696" w:rsidRDefault="00685696" w:rsidP="00DE7D35">
      <w:r>
        <w:separator/>
      </w:r>
    </w:p>
  </w:footnote>
  <w:footnote w:type="continuationSeparator" w:id="0">
    <w:p w14:paraId="50501F5E" w14:textId="77777777" w:rsidR="00685696" w:rsidRDefault="00685696" w:rsidP="00DE7D35">
      <w:r>
        <w:continuationSeparator/>
      </w:r>
    </w:p>
  </w:footnote>
  <w:footnote w:type="continuationNotice" w:id="1">
    <w:p w14:paraId="4A2706BF" w14:textId="77777777" w:rsidR="00685696" w:rsidRDefault="00685696"/>
  </w:footnote>
  <w:footnote w:id="2">
    <w:p w14:paraId="26BE4C8C" w14:textId="77777777" w:rsidR="00CD176E" w:rsidRPr="00901CEE" w:rsidRDefault="00CD176E" w:rsidP="0079194D">
      <w:pPr>
        <w:pStyle w:val="FootnoteText"/>
        <w:rPr>
          <w:sz w:val="16"/>
          <w:szCs w:val="16"/>
          <w:lang w:val="en-GB"/>
        </w:rPr>
      </w:pPr>
      <w:r w:rsidRPr="00B242F4">
        <w:rPr>
          <w:rStyle w:val="FootnoteReference"/>
          <w:color w:val="000000" w:themeColor="text1"/>
          <w:sz w:val="16"/>
          <w:szCs w:val="16"/>
        </w:rPr>
        <w:footnoteRef/>
      </w:r>
      <w:r w:rsidRPr="00B242F4">
        <w:rPr>
          <w:color w:val="000000" w:themeColor="text1"/>
          <w:sz w:val="16"/>
          <w:szCs w:val="16"/>
        </w:rPr>
        <w:t xml:space="preserve"> </w:t>
      </w:r>
      <w:r w:rsidRPr="00B242F4">
        <w:rPr>
          <w:color w:val="000000" w:themeColor="text1"/>
          <w:sz w:val="16"/>
          <w:szCs w:val="16"/>
          <w:lang w:val="en-GB"/>
        </w:rPr>
        <w:t>Australian Taxation Office – Taxation Determination 2018/11, Income tax: what are the reasonable travel and overtime meal allowance expense amounts for the 2018–19 income year?, or its replacement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03A11"/>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114AC6"/>
    <w:multiLevelType w:val="hybridMultilevel"/>
    <w:tmpl w:val="7D268F3E"/>
    <w:lvl w:ilvl="0" w:tplc="B1E2A312">
      <w:numFmt w:val="bullet"/>
      <w:lvlText w:val="-"/>
      <w:lvlJc w:val="left"/>
      <w:pPr>
        <w:ind w:left="720" w:hanging="360"/>
      </w:pPr>
      <w:rPr>
        <w:rFonts w:ascii="Calibri" w:eastAsia="Times New Roman" w:hAnsi="Calibri" w:cs="Times New Roman" w:hint="default"/>
        <w:b/>
        <w:color w:val="70AD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7"/>
  </w:num>
  <w:num w:numId="3">
    <w:abstractNumId w:val="0"/>
  </w:num>
  <w:num w:numId="4">
    <w:abstractNumId w:val="13"/>
  </w:num>
  <w:num w:numId="5">
    <w:abstractNumId w:val="4"/>
  </w:num>
  <w:num w:numId="6">
    <w:abstractNumId w:val="11"/>
  </w:num>
  <w:num w:numId="7">
    <w:abstractNumId w:val="12"/>
  </w:num>
  <w:num w:numId="8">
    <w:abstractNumId w:val="14"/>
  </w:num>
  <w:num w:numId="9">
    <w:abstractNumId w:val="5"/>
  </w:num>
  <w:num w:numId="10">
    <w:abstractNumId w:val="9"/>
  </w:num>
  <w:num w:numId="11">
    <w:abstractNumId w:val="1"/>
  </w:num>
  <w:num w:numId="12">
    <w:abstractNumId w:val="2"/>
  </w:num>
  <w:num w:numId="13">
    <w:abstractNumId w:val="8"/>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A2860"/>
    <w:rsid w:val="000A55D7"/>
    <w:rsid w:val="000B2C06"/>
    <w:rsid w:val="000B4828"/>
    <w:rsid w:val="000B5DF2"/>
    <w:rsid w:val="000C235A"/>
    <w:rsid w:val="000D360F"/>
    <w:rsid w:val="000D4C69"/>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37B5"/>
    <w:rsid w:val="001142FD"/>
    <w:rsid w:val="00116F63"/>
    <w:rsid w:val="001179AA"/>
    <w:rsid w:val="001253CC"/>
    <w:rsid w:val="0013322C"/>
    <w:rsid w:val="0013406B"/>
    <w:rsid w:val="001409BE"/>
    <w:rsid w:val="001417D8"/>
    <w:rsid w:val="001526C0"/>
    <w:rsid w:val="00156FFC"/>
    <w:rsid w:val="00165F53"/>
    <w:rsid w:val="0017001A"/>
    <w:rsid w:val="00172F92"/>
    <w:rsid w:val="0017568D"/>
    <w:rsid w:val="0017754A"/>
    <w:rsid w:val="00182AA3"/>
    <w:rsid w:val="00184CF6"/>
    <w:rsid w:val="00187029"/>
    <w:rsid w:val="00191808"/>
    <w:rsid w:val="001A119E"/>
    <w:rsid w:val="001A41D1"/>
    <w:rsid w:val="001B0784"/>
    <w:rsid w:val="001B7670"/>
    <w:rsid w:val="001C6DCE"/>
    <w:rsid w:val="001D466F"/>
    <w:rsid w:val="001D6B2D"/>
    <w:rsid w:val="001F0EA2"/>
    <w:rsid w:val="001F610C"/>
    <w:rsid w:val="001F733D"/>
    <w:rsid w:val="001F7515"/>
    <w:rsid w:val="001F7516"/>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41D99"/>
    <w:rsid w:val="00242DC0"/>
    <w:rsid w:val="00247031"/>
    <w:rsid w:val="0025648E"/>
    <w:rsid w:val="0025728A"/>
    <w:rsid w:val="002602A2"/>
    <w:rsid w:val="00260E45"/>
    <w:rsid w:val="00270893"/>
    <w:rsid w:val="00271336"/>
    <w:rsid w:val="002721E1"/>
    <w:rsid w:val="00275BA0"/>
    <w:rsid w:val="00276328"/>
    <w:rsid w:val="00276385"/>
    <w:rsid w:val="002829B2"/>
    <w:rsid w:val="0028512F"/>
    <w:rsid w:val="00293A36"/>
    <w:rsid w:val="00294FE9"/>
    <w:rsid w:val="002A370C"/>
    <w:rsid w:val="002A4F58"/>
    <w:rsid w:val="002A7012"/>
    <w:rsid w:val="002B2EED"/>
    <w:rsid w:val="002B33A0"/>
    <w:rsid w:val="002B5966"/>
    <w:rsid w:val="002B6D40"/>
    <w:rsid w:val="002C419F"/>
    <w:rsid w:val="002C658A"/>
    <w:rsid w:val="002D1042"/>
    <w:rsid w:val="002D1CE7"/>
    <w:rsid w:val="002E31AC"/>
    <w:rsid w:val="002F0FAE"/>
    <w:rsid w:val="002F3C76"/>
    <w:rsid w:val="002F3CB8"/>
    <w:rsid w:val="002F6102"/>
    <w:rsid w:val="002F6ACB"/>
    <w:rsid w:val="002F752E"/>
    <w:rsid w:val="0031059C"/>
    <w:rsid w:val="00312308"/>
    <w:rsid w:val="003240FF"/>
    <w:rsid w:val="0032775F"/>
    <w:rsid w:val="00327C01"/>
    <w:rsid w:val="003306B6"/>
    <w:rsid w:val="00337646"/>
    <w:rsid w:val="0034228F"/>
    <w:rsid w:val="0034324C"/>
    <w:rsid w:val="0034418F"/>
    <w:rsid w:val="00344857"/>
    <w:rsid w:val="00351FF2"/>
    <w:rsid w:val="0035289C"/>
    <w:rsid w:val="00352C36"/>
    <w:rsid w:val="00355254"/>
    <w:rsid w:val="003578E3"/>
    <w:rsid w:val="00357E75"/>
    <w:rsid w:val="00357FED"/>
    <w:rsid w:val="0036043F"/>
    <w:rsid w:val="0036334B"/>
    <w:rsid w:val="0037116A"/>
    <w:rsid w:val="00375DCF"/>
    <w:rsid w:val="00376D1F"/>
    <w:rsid w:val="00380585"/>
    <w:rsid w:val="003819D5"/>
    <w:rsid w:val="00381CD8"/>
    <w:rsid w:val="003834D6"/>
    <w:rsid w:val="0038578C"/>
    <w:rsid w:val="003906A5"/>
    <w:rsid w:val="0039283D"/>
    <w:rsid w:val="00393BDD"/>
    <w:rsid w:val="00394720"/>
    <w:rsid w:val="00394756"/>
    <w:rsid w:val="003A279C"/>
    <w:rsid w:val="003A356F"/>
    <w:rsid w:val="003A653D"/>
    <w:rsid w:val="003C22BB"/>
    <w:rsid w:val="003C2AFA"/>
    <w:rsid w:val="003C3156"/>
    <w:rsid w:val="003C5292"/>
    <w:rsid w:val="003C5C6B"/>
    <w:rsid w:val="003D1545"/>
    <w:rsid w:val="003D595F"/>
    <w:rsid w:val="003E16A3"/>
    <w:rsid w:val="003E593C"/>
    <w:rsid w:val="003E64A8"/>
    <w:rsid w:val="003E6E58"/>
    <w:rsid w:val="004079D4"/>
    <w:rsid w:val="00420A17"/>
    <w:rsid w:val="004255ED"/>
    <w:rsid w:val="0043677A"/>
    <w:rsid w:val="00444EEB"/>
    <w:rsid w:val="004538A5"/>
    <w:rsid w:val="00453A44"/>
    <w:rsid w:val="004545CA"/>
    <w:rsid w:val="00456A3B"/>
    <w:rsid w:val="004641DC"/>
    <w:rsid w:val="00471065"/>
    <w:rsid w:val="0048374B"/>
    <w:rsid w:val="00483FB9"/>
    <w:rsid w:val="00490F77"/>
    <w:rsid w:val="004A5512"/>
    <w:rsid w:val="004A79EE"/>
    <w:rsid w:val="004B6566"/>
    <w:rsid w:val="004C3EAE"/>
    <w:rsid w:val="004C3F50"/>
    <w:rsid w:val="004C65FD"/>
    <w:rsid w:val="004C66BC"/>
    <w:rsid w:val="004D1D65"/>
    <w:rsid w:val="004E0627"/>
    <w:rsid w:val="004E1D5B"/>
    <w:rsid w:val="004E3C0A"/>
    <w:rsid w:val="004F3E40"/>
    <w:rsid w:val="004F72EE"/>
    <w:rsid w:val="004F74D5"/>
    <w:rsid w:val="004F75FD"/>
    <w:rsid w:val="00501164"/>
    <w:rsid w:val="00514E7E"/>
    <w:rsid w:val="0052222A"/>
    <w:rsid w:val="00525D6A"/>
    <w:rsid w:val="00537FC5"/>
    <w:rsid w:val="00543559"/>
    <w:rsid w:val="005451D4"/>
    <w:rsid w:val="00546FDC"/>
    <w:rsid w:val="00547260"/>
    <w:rsid w:val="005547F1"/>
    <w:rsid w:val="005609B0"/>
    <w:rsid w:val="00561734"/>
    <w:rsid w:val="00562105"/>
    <w:rsid w:val="00562C20"/>
    <w:rsid w:val="005652A8"/>
    <w:rsid w:val="005665CC"/>
    <w:rsid w:val="005735FB"/>
    <w:rsid w:val="00583062"/>
    <w:rsid w:val="005917CE"/>
    <w:rsid w:val="00595E95"/>
    <w:rsid w:val="00597D49"/>
    <w:rsid w:val="005A192F"/>
    <w:rsid w:val="005A43CE"/>
    <w:rsid w:val="005B6ADD"/>
    <w:rsid w:val="005C15D6"/>
    <w:rsid w:val="005C3146"/>
    <w:rsid w:val="005C628D"/>
    <w:rsid w:val="005D12E8"/>
    <w:rsid w:val="005D693C"/>
    <w:rsid w:val="005D6942"/>
    <w:rsid w:val="005E3C83"/>
    <w:rsid w:val="005E4C73"/>
    <w:rsid w:val="005E68DA"/>
    <w:rsid w:val="005F1678"/>
    <w:rsid w:val="005F219B"/>
    <w:rsid w:val="005F65ED"/>
    <w:rsid w:val="00600B98"/>
    <w:rsid w:val="00603253"/>
    <w:rsid w:val="006043BA"/>
    <w:rsid w:val="006056D5"/>
    <w:rsid w:val="00605F3D"/>
    <w:rsid w:val="006128FA"/>
    <w:rsid w:val="00622A9B"/>
    <w:rsid w:val="00626FCD"/>
    <w:rsid w:val="006273DD"/>
    <w:rsid w:val="00630B0E"/>
    <w:rsid w:val="006347CE"/>
    <w:rsid w:val="00643D5E"/>
    <w:rsid w:val="006446AC"/>
    <w:rsid w:val="00646316"/>
    <w:rsid w:val="00646D56"/>
    <w:rsid w:val="00647565"/>
    <w:rsid w:val="00653DBE"/>
    <w:rsid w:val="00657AA3"/>
    <w:rsid w:val="00663B55"/>
    <w:rsid w:val="0066407C"/>
    <w:rsid w:val="006832C5"/>
    <w:rsid w:val="00685696"/>
    <w:rsid w:val="00690F74"/>
    <w:rsid w:val="00693B1E"/>
    <w:rsid w:val="006940C8"/>
    <w:rsid w:val="00694C2E"/>
    <w:rsid w:val="006952B7"/>
    <w:rsid w:val="006A4BE0"/>
    <w:rsid w:val="006A5444"/>
    <w:rsid w:val="006C384A"/>
    <w:rsid w:val="006C7BE2"/>
    <w:rsid w:val="006D3DF5"/>
    <w:rsid w:val="006E0AA7"/>
    <w:rsid w:val="006E1209"/>
    <w:rsid w:val="006F53F2"/>
    <w:rsid w:val="006F631C"/>
    <w:rsid w:val="006F73C2"/>
    <w:rsid w:val="006F7634"/>
    <w:rsid w:val="00702660"/>
    <w:rsid w:val="00702D2D"/>
    <w:rsid w:val="007102A9"/>
    <w:rsid w:val="00710FFB"/>
    <w:rsid w:val="00724712"/>
    <w:rsid w:val="00724CAA"/>
    <w:rsid w:val="00725FF3"/>
    <w:rsid w:val="007377A6"/>
    <w:rsid w:val="00743E35"/>
    <w:rsid w:val="00752E8A"/>
    <w:rsid w:val="00754756"/>
    <w:rsid w:val="00757ED0"/>
    <w:rsid w:val="00762CD9"/>
    <w:rsid w:val="00775B4B"/>
    <w:rsid w:val="00776B32"/>
    <w:rsid w:val="007810FF"/>
    <w:rsid w:val="0079194D"/>
    <w:rsid w:val="00793B65"/>
    <w:rsid w:val="0079572D"/>
    <w:rsid w:val="007C16C1"/>
    <w:rsid w:val="007E48DA"/>
    <w:rsid w:val="007E4C79"/>
    <w:rsid w:val="007E7C34"/>
    <w:rsid w:val="007F635D"/>
    <w:rsid w:val="007F7689"/>
    <w:rsid w:val="008039DD"/>
    <w:rsid w:val="008109D6"/>
    <w:rsid w:val="0081147F"/>
    <w:rsid w:val="008118E1"/>
    <w:rsid w:val="00813DE0"/>
    <w:rsid w:val="0081472D"/>
    <w:rsid w:val="00816E2E"/>
    <w:rsid w:val="008204EE"/>
    <w:rsid w:val="008306EE"/>
    <w:rsid w:val="00834598"/>
    <w:rsid w:val="008358EE"/>
    <w:rsid w:val="00846EBB"/>
    <w:rsid w:val="00846EC5"/>
    <w:rsid w:val="008622BA"/>
    <w:rsid w:val="00863F61"/>
    <w:rsid w:val="00866D20"/>
    <w:rsid w:val="00867590"/>
    <w:rsid w:val="00867F8E"/>
    <w:rsid w:val="00873A14"/>
    <w:rsid w:val="0087410E"/>
    <w:rsid w:val="00875B2F"/>
    <w:rsid w:val="008848EF"/>
    <w:rsid w:val="008863DB"/>
    <w:rsid w:val="0088734C"/>
    <w:rsid w:val="008874D2"/>
    <w:rsid w:val="00892421"/>
    <w:rsid w:val="00895708"/>
    <w:rsid w:val="00897179"/>
    <w:rsid w:val="008A3A7C"/>
    <w:rsid w:val="008A7264"/>
    <w:rsid w:val="008B2F59"/>
    <w:rsid w:val="008C14FF"/>
    <w:rsid w:val="008E0D37"/>
    <w:rsid w:val="008E3A25"/>
    <w:rsid w:val="008E5B43"/>
    <w:rsid w:val="008E6C0F"/>
    <w:rsid w:val="008F1208"/>
    <w:rsid w:val="008F33DD"/>
    <w:rsid w:val="008F404C"/>
    <w:rsid w:val="008F7566"/>
    <w:rsid w:val="008F77BD"/>
    <w:rsid w:val="00900C83"/>
    <w:rsid w:val="009022E2"/>
    <w:rsid w:val="009110F7"/>
    <w:rsid w:val="00914FD3"/>
    <w:rsid w:val="0094179B"/>
    <w:rsid w:val="0096027D"/>
    <w:rsid w:val="00961737"/>
    <w:rsid w:val="00962328"/>
    <w:rsid w:val="00964FCF"/>
    <w:rsid w:val="0096696F"/>
    <w:rsid w:val="009673CC"/>
    <w:rsid w:val="00974E09"/>
    <w:rsid w:val="00975F2B"/>
    <w:rsid w:val="00981ECE"/>
    <w:rsid w:val="00984405"/>
    <w:rsid w:val="00991146"/>
    <w:rsid w:val="009956FB"/>
    <w:rsid w:val="00997BA5"/>
    <w:rsid w:val="009A313C"/>
    <w:rsid w:val="009A3C46"/>
    <w:rsid w:val="009A43D9"/>
    <w:rsid w:val="009A445B"/>
    <w:rsid w:val="009A7D0F"/>
    <w:rsid w:val="009B1214"/>
    <w:rsid w:val="009B2361"/>
    <w:rsid w:val="009B5F0B"/>
    <w:rsid w:val="009B6858"/>
    <w:rsid w:val="009B7B7C"/>
    <w:rsid w:val="009C1E47"/>
    <w:rsid w:val="009C2F2E"/>
    <w:rsid w:val="009D5789"/>
    <w:rsid w:val="009D64D9"/>
    <w:rsid w:val="009D7737"/>
    <w:rsid w:val="009E484F"/>
    <w:rsid w:val="009E59F1"/>
    <w:rsid w:val="009E7630"/>
    <w:rsid w:val="009E7A0D"/>
    <w:rsid w:val="009F36AD"/>
    <w:rsid w:val="00A011B7"/>
    <w:rsid w:val="00A017A1"/>
    <w:rsid w:val="00A026E3"/>
    <w:rsid w:val="00A03046"/>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438D"/>
    <w:rsid w:val="00A76999"/>
    <w:rsid w:val="00A76E5C"/>
    <w:rsid w:val="00A80327"/>
    <w:rsid w:val="00A80A26"/>
    <w:rsid w:val="00A830FE"/>
    <w:rsid w:val="00A85A8C"/>
    <w:rsid w:val="00A872A8"/>
    <w:rsid w:val="00A942CB"/>
    <w:rsid w:val="00A94328"/>
    <w:rsid w:val="00A95801"/>
    <w:rsid w:val="00AA02D4"/>
    <w:rsid w:val="00AA1466"/>
    <w:rsid w:val="00AA2886"/>
    <w:rsid w:val="00AA35D7"/>
    <w:rsid w:val="00AA64D6"/>
    <w:rsid w:val="00AA6D0E"/>
    <w:rsid w:val="00AB5FCD"/>
    <w:rsid w:val="00AC52CF"/>
    <w:rsid w:val="00AD0145"/>
    <w:rsid w:val="00AD44CA"/>
    <w:rsid w:val="00AE0FFA"/>
    <w:rsid w:val="00AE5DD1"/>
    <w:rsid w:val="00AE7595"/>
    <w:rsid w:val="00AF19B9"/>
    <w:rsid w:val="00AF5B12"/>
    <w:rsid w:val="00AF7D38"/>
    <w:rsid w:val="00B00E48"/>
    <w:rsid w:val="00B03A31"/>
    <w:rsid w:val="00B04093"/>
    <w:rsid w:val="00B059F1"/>
    <w:rsid w:val="00B11D10"/>
    <w:rsid w:val="00B121E8"/>
    <w:rsid w:val="00B154A4"/>
    <w:rsid w:val="00B242F4"/>
    <w:rsid w:val="00B25071"/>
    <w:rsid w:val="00B26252"/>
    <w:rsid w:val="00B331A6"/>
    <w:rsid w:val="00B351F2"/>
    <w:rsid w:val="00B44EA5"/>
    <w:rsid w:val="00B51348"/>
    <w:rsid w:val="00B515EA"/>
    <w:rsid w:val="00B5746C"/>
    <w:rsid w:val="00B60506"/>
    <w:rsid w:val="00B67387"/>
    <w:rsid w:val="00B77238"/>
    <w:rsid w:val="00B77CBA"/>
    <w:rsid w:val="00B80F13"/>
    <w:rsid w:val="00B830B0"/>
    <w:rsid w:val="00B87B1B"/>
    <w:rsid w:val="00B91FD3"/>
    <w:rsid w:val="00B94655"/>
    <w:rsid w:val="00B97942"/>
    <w:rsid w:val="00BA75EE"/>
    <w:rsid w:val="00BB0383"/>
    <w:rsid w:val="00BB0E2D"/>
    <w:rsid w:val="00BC329A"/>
    <w:rsid w:val="00BC60C7"/>
    <w:rsid w:val="00BD0A11"/>
    <w:rsid w:val="00BD0D13"/>
    <w:rsid w:val="00BD10EB"/>
    <w:rsid w:val="00BD4D21"/>
    <w:rsid w:val="00BD71C6"/>
    <w:rsid w:val="00BD739F"/>
    <w:rsid w:val="00BD7CC8"/>
    <w:rsid w:val="00BE04F1"/>
    <w:rsid w:val="00BE43F2"/>
    <w:rsid w:val="00BE7B5C"/>
    <w:rsid w:val="00BF2D0A"/>
    <w:rsid w:val="00BF3AD3"/>
    <w:rsid w:val="00BF690C"/>
    <w:rsid w:val="00C0173E"/>
    <w:rsid w:val="00C02F35"/>
    <w:rsid w:val="00C111F3"/>
    <w:rsid w:val="00C1238C"/>
    <w:rsid w:val="00C1418F"/>
    <w:rsid w:val="00C16FBA"/>
    <w:rsid w:val="00C20189"/>
    <w:rsid w:val="00C303F5"/>
    <w:rsid w:val="00C30A32"/>
    <w:rsid w:val="00C312EA"/>
    <w:rsid w:val="00C4163B"/>
    <w:rsid w:val="00C45DD2"/>
    <w:rsid w:val="00C553A2"/>
    <w:rsid w:val="00C56C5B"/>
    <w:rsid w:val="00C57DEF"/>
    <w:rsid w:val="00C612F3"/>
    <w:rsid w:val="00C63E94"/>
    <w:rsid w:val="00C64B7C"/>
    <w:rsid w:val="00C726C6"/>
    <w:rsid w:val="00C73623"/>
    <w:rsid w:val="00C73643"/>
    <w:rsid w:val="00C74C20"/>
    <w:rsid w:val="00C75094"/>
    <w:rsid w:val="00C77C5F"/>
    <w:rsid w:val="00C84A85"/>
    <w:rsid w:val="00C91097"/>
    <w:rsid w:val="00C92F26"/>
    <w:rsid w:val="00C953AA"/>
    <w:rsid w:val="00C953C3"/>
    <w:rsid w:val="00C955B1"/>
    <w:rsid w:val="00C97110"/>
    <w:rsid w:val="00CB04DF"/>
    <w:rsid w:val="00CC6AC9"/>
    <w:rsid w:val="00CC6DDA"/>
    <w:rsid w:val="00CD176E"/>
    <w:rsid w:val="00CD4CF7"/>
    <w:rsid w:val="00CD711A"/>
    <w:rsid w:val="00CE14AA"/>
    <w:rsid w:val="00CE1EFA"/>
    <w:rsid w:val="00CE3A03"/>
    <w:rsid w:val="00CE5479"/>
    <w:rsid w:val="00CF13DD"/>
    <w:rsid w:val="00CF4AB4"/>
    <w:rsid w:val="00D01FC9"/>
    <w:rsid w:val="00D06B77"/>
    <w:rsid w:val="00D12B22"/>
    <w:rsid w:val="00D13220"/>
    <w:rsid w:val="00D20A9E"/>
    <w:rsid w:val="00D21AF1"/>
    <w:rsid w:val="00D275FF"/>
    <w:rsid w:val="00D321EC"/>
    <w:rsid w:val="00D32B1E"/>
    <w:rsid w:val="00D33B6F"/>
    <w:rsid w:val="00D35F5F"/>
    <w:rsid w:val="00D365DD"/>
    <w:rsid w:val="00D45ED3"/>
    <w:rsid w:val="00D542CD"/>
    <w:rsid w:val="00D568D6"/>
    <w:rsid w:val="00D62589"/>
    <w:rsid w:val="00D71B40"/>
    <w:rsid w:val="00D72E84"/>
    <w:rsid w:val="00D774E4"/>
    <w:rsid w:val="00D81DFD"/>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DF2FE4"/>
    <w:rsid w:val="00E0122C"/>
    <w:rsid w:val="00E05CC5"/>
    <w:rsid w:val="00E07013"/>
    <w:rsid w:val="00E11E6F"/>
    <w:rsid w:val="00E14938"/>
    <w:rsid w:val="00E157E2"/>
    <w:rsid w:val="00E24AE5"/>
    <w:rsid w:val="00E25C21"/>
    <w:rsid w:val="00E30308"/>
    <w:rsid w:val="00E3265B"/>
    <w:rsid w:val="00E34E78"/>
    <w:rsid w:val="00E4611E"/>
    <w:rsid w:val="00E47957"/>
    <w:rsid w:val="00E5362A"/>
    <w:rsid w:val="00E554CB"/>
    <w:rsid w:val="00E5702C"/>
    <w:rsid w:val="00E60642"/>
    <w:rsid w:val="00E61730"/>
    <w:rsid w:val="00E61EFF"/>
    <w:rsid w:val="00E62A1D"/>
    <w:rsid w:val="00E63F87"/>
    <w:rsid w:val="00E663DD"/>
    <w:rsid w:val="00E66C65"/>
    <w:rsid w:val="00E73DB3"/>
    <w:rsid w:val="00E76A22"/>
    <w:rsid w:val="00E76B0F"/>
    <w:rsid w:val="00E823B9"/>
    <w:rsid w:val="00E91A88"/>
    <w:rsid w:val="00E94683"/>
    <w:rsid w:val="00EA2638"/>
    <w:rsid w:val="00EB2828"/>
    <w:rsid w:val="00EB4CCB"/>
    <w:rsid w:val="00EB4EE8"/>
    <w:rsid w:val="00EB6096"/>
    <w:rsid w:val="00ED3550"/>
    <w:rsid w:val="00ED405F"/>
    <w:rsid w:val="00ED6D5A"/>
    <w:rsid w:val="00ED73A5"/>
    <w:rsid w:val="00EE09D9"/>
    <w:rsid w:val="00EE3EF5"/>
    <w:rsid w:val="00EE66E8"/>
    <w:rsid w:val="00EF4C85"/>
    <w:rsid w:val="00EF5E10"/>
    <w:rsid w:val="00F0168E"/>
    <w:rsid w:val="00F06231"/>
    <w:rsid w:val="00F12C8B"/>
    <w:rsid w:val="00F14E88"/>
    <w:rsid w:val="00F1557D"/>
    <w:rsid w:val="00F157C9"/>
    <w:rsid w:val="00F335F8"/>
    <w:rsid w:val="00F358CD"/>
    <w:rsid w:val="00F45134"/>
    <w:rsid w:val="00F45F5D"/>
    <w:rsid w:val="00F47DBF"/>
    <w:rsid w:val="00F51225"/>
    <w:rsid w:val="00F5421E"/>
    <w:rsid w:val="00F54B34"/>
    <w:rsid w:val="00F60B71"/>
    <w:rsid w:val="00F61D2D"/>
    <w:rsid w:val="00F641BC"/>
    <w:rsid w:val="00F6578D"/>
    <w:rsid w:val="00F703A5"/>
    <w:rsid w:val="00F716E8"/>
    <w:rsid w:val="00F74823"/>
    <w:rsid w:val="00F751F8"/>
    <w:rsid w:val="00F82A50"/>
    <w:rsid w:val="00F848A0"/>
    <w:rsid w:val="00F85A73"/>
    <w:rsid w:val="00F85A82"/>
    <w:rsid w:val="00F85CA0"/>
    <w:rsid w:val="00F928B8"/>
    <w:rsid w:val="00F937B4"/>
    <w:rsid w:val="00F961FC"/>
    <w:rsid w:val="00FA0D00"/>
    <w:rsid w:val="00FA0EA0"/>
    <w:rsid w:val="00FA292A"/>
    <w:rsid w:val="00FA4E62"/>
    <w:rsid w:val="00FA6233"/>
    <w:rsid w:val="00FA70EC"/>
    <w:rsid w:val="00FB02A0"/>
    <w:rsid w:val="00FB53F6"/>
    <w:rsid w:val="00FC0C2E"/>
    <w:rsid w:val="00FC0D7C"/>
    <w:rsid w:val="00FC5B01"/>
    <w:rsid w:val="00FD3471"/>
    <w:rsid w:val="00FD6F02"/>
    <w:rsid w:val="00FE7535"/>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3"/>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unhideWhenUsed/>
    <w:rsid w:val="00352C36"/>
    <w:rPr>
      <w:sz w:val="20"/>
    </w:rPr>
  </w:style>
  <w:style w:type="character" w:customStyle="1" w:styleId="CommentTextChar">
    <w:name w:val="Comment Text Char"/>
    <w:basedOn w:val="DefaultParagraphFont"/>
    <w:link w:val="CommentText"/>
    <w:uiPriority w:val="99"/>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12"/>
      </w:numPr>
      <w:spacing w:before="180" w:after="60"/>
      <w:outlineLvl w:val="4"/>
    </w:pPr>
    <w:rPr>
      <w:rFonts w:ascii="Arial" w:hAnsi="Arial"/>
      <w:b/>
    </w:rPr>
  </w:style>
  <w:style w:type="character" w:styleId="Hyperlink">
    <w:name w:val="Hyperlink"/>
    <w:basedOn w:val="DefaultParagraphFont"/>
    <w:uiPriority w:val="99"/>
    <w:unhideWhenUsed/>
    <w:rsid w:val="00791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9517">
      <w:bodyDiv w:val="1"/>
      <w:marLeft w:val="0"/>
      <w:marRight w:val="0"/>
      <w:marTop w:val="0"/>
      <w:marBottom w:val="0"/>
      <w:divBdr>
        <w:top w:val="none" w:sz="0" w:space="0" w:color="auto"/>
        <w:left w:val="none" w:sz="0" w:space="0" w:color="auto"/>
        <w:bottom w:val="none" w:sz="0" w:space="0" w:color="auto"/>
        <w:right w:val="none" w:sz="0" w:space="0" w:color="auto"/>
      </w:divBdr>
    </w:div>
    <w:div w:id="143744599">
      <w:bodyDiv w:val="1"/>
      <w:marLeft w:val="0"/>
      <w:marRight w:val="0"/>
      <w:marTop w:val="0"/>
      <w:marBottom w:val="0"/>
      <w:divBdr>
        <w:top w:val="none" w:sz="0" w:space="0" w:color="auto"/>
        <w:left w:val="none" w:sz="0" w:space="0" w:color="auto"/>
        <w:bottom w:val="none" w:sz="0" w:space="0" w:color="auto"/>
        <w:right w:val="none" w:sz="0" w:space="0" w:color="auto"/>
      </w:divBdr>
    </w:div>
    <w:div w:id="278417502">
      <w:bodyDiv w:val="1"/>
      <w:marLeft w:val="0"/>
      <w:marRight w:val="0"/>
      <w:marTop w:val="0"/>
      <w:marBottom w:val="0"/>
      <w:divBdr>
        <w:top w:val="none" w:sz="0" w:space="0" w:color="auto"/>
        <w:left w:val="none" w:sz="0" w:space="0" w:color="auto"/>
        <w:bottom w:val="none" w:sz="0" w:space="0" w:color="auto"/>
        <w:right w:val="none" w:sz="0" w:space="0" w:color="auto"/>
      </w:divBdr>
    </w:div>
    <w:div w:id="724379700">
      <w:bodyDiv w:val="1"/>
      <w:marLeft w:val="0"/>
      <w:marRight w:val="0"/>
      <w:marTop w:val="0"/>
      <w:marBottom w:val="0"/>
      <w:divBdr>
        <w:top w:val="none" w:sz="0" w:space="0" w:color="auto"/>
        <w:left w:val="none" w:sz="0" w:space="0" w:color="auto"/>
        <w:bottom w:val="none" w:sz="0" w:space="0" w:color="auto"/>
        <w:right w:val="none" w:sz="0" w:space="0" w:color="auto"/>
      </w:divBdr>
    </w:div>
    <w:div w:id="813176909">
      <w:bodyDiv w:val="1"/>
      <w:marLeft w:val="0"/>
      <w:marRight w:val="0"/>
      <w:marTop w:val="0"/>
      <w:marBottom w:val="0"/>
      <w:divBdr>
        <w:top w:val="none" w:sz="0" w:space="0" w:color="auto"/>
        <w:left w:val="none" w:sz="0" w:space="0" w:color="auto"/>
        <w:bottom w:val="none" w:sz="0" w:space="0" w:color="auto"/>
        <w:right w:val="none" w:sz="0" w:space="0" w:color="auto"/>
      </w:divBdr>
    </w:div>
    <w:div w:id="910653676">
      <w:bodyDiv w:val="1"/>
      <w:marLeft w:val="0"/>
      <w:marRight w:val="0"/>
      <w:marTop w:val="0"/>
      <w:marBottom w:val="0"/>
      <w:divBdr>
        <w:top w:val="none" w:sz="0" w:space="0" w:color="auto"/>
        <w:left w:val="none" w:sz="0" w:space="0" w:color="auto"/>
        <w:bottom w:val="none" w:sz="0" w:space="0" w:color="auto"/>
        <w:right w:val="none" w:sz="0" w:space="0" w:color="auto"/>
      </w:divBdr>
    </w:div>
    <w:div w:id="973560294">
      <w:bodyDiv w:val="1"/>
      <w:marLeft w:val="0"/>
      <w:marRight w:val="0"/>
      <w:marTop w:val="0"/>
      <w:marBottom w:val="0"/>
      <w:divBdr>
        <w:top w:val="none" w:sz="0" w:space="0" w:color="auto"/>
        <w:left w:val="none" w:sz="0" w:space="0" w:color="auto"/>
        <w:bottom w:val="none" w:sz="0" w:space="0" w:color="auto"/>
        <w:right w:val="none" w:sz="0" w:space="0" w:color="auto"/>
      </w:divBdr>
    </w:div>
    <w:div w:id="1981692865">
      <w:bodyDiv w:val="1"/>
      <w:marLeft w:val="0"/>
      <w:marRight w:val="0"/>
      <w:marTop w:val="0"/>
      <w:marBottom w:val="0"/>
      <w:divBdr>
        <w:top w:val="none" w:sz="0" w:space="0" w:color="auto"/>
        <w:left w:val="none" w:sz="0" w:space="0" w:color="auto"/>
        <w:bottom w:val="none" w:sz="0" w:space="0" w:color="auto"/>
        <w:right w:val="none" w:sz="0" w:space="0" w:color="auto"/>
      </w:divBdr>
    </w:div>
    <w:div w:id="21307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F6A6-9E65-4E84-8501-4344993C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23676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6</cp:revision>
  <cp:lastPrinted>2018-10-22T00:42:00Z</cp:lastPrinted>
  <dcterms:created xsi:type="dcterms:W3CDTF">2019-02-28T00:07:00Z</dcterms:created>
  <dcterms:modified xsi:type="dcterms:W3CDTF">2019-02-28T23:37:00Z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